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B9E0A" w14:textId="58BD1001" w:rsidR="00D1082A" w:rsidRPr="00697289" w:rsidRDefault="00FA5685" w:rsidP="00EA68D2">
      <w:pPr>
        <w:tabs>
          <w:tab w:val="left" w:pos="5103"/>
        </w:tabs>
        <w:jc w:val="center"/>
        <w:rPr>
          <w:b/>
          <w:bCs/>
          <w:sz w:val="48"/>
          <w:szCs w:val="40"/>
        </w:rPr>
      </w:pPr>
      <w:r w:rsidRPr="00697289">
        <w:rPr>
          <w:b/>
          <w:bCs/>
          <w:sz w:val="48"/>
          <w:szCs w:val="40"/>
        </w:rPr>
        <w:t xml:space="preserve">Drukarka fiskalna </w:t>
      </w:r>
      <w:r w:rsidR="005D410B">
        <w:rPr>
          <w:b/>
          <w:bCs/>
          <w:sz w:val="48"/>
          <w:szCs w:val="40"/>
        </w:rPr>
        <w:t>FP20</w:t>
      </w:r>
      <w:r w:rsidR="004C53CE" w:rsidRPr="00697289">
        <w:rPr>
          <w:b/>
          <w:bCs/>
          <w:sz w:val="48"/>
          <w:szCs w:val="40"/>
        </w:rPr>
        <w:t xml:space="preserve"> </w:t>
      </w:r>
      <w:r w:rsidR="00F4779D">
        <w:rPr>
          <w:b/>
          <w:bCs/>
          <w:sz w:val="48"/>
          <w:szCs w:val="40"/>
        </w:rPr>
        <w:t>ONLINE PRO</w:t>
      </w:r>
    </w:p>
    <w:p w14:paraId="0DCA2514" w14:textId="35A08394" w:rsidR="008B29CB" w:rsidRDefault="008B29CB" w:rsidP="008B29CB"/>
    <w:p w14:paraId="7003652F" w14:textId="448C6B4D" w:rsidR="008B29CB" w:rsidRDefault="008B29CB" w:rsidP="008B29CB"/>
    <w:p w14:paraId="3998E8FD" w14:textId="27C40C82" w:rsidR="008B29CB" w:rsidRDefault="00CA742F" w:rsidP="008B29CB">
      <w:r>
        <w:rPr>
          <w:noProof/>
        </w:rPr>
        <w:drawing>
          <wp:anchor distT="0" distB="0" distL="114300" distR="114300" simplePos="0" relativeHeight="251658240" behindDoc="0" locked="0" layoutInCell="1" allowOverlap="1" wp14:anchorId="6B7E4892" wp14:editId="69E482CE">
            <wp:simplePos x="0" y="0"/>
            <wp:positionH relativeFrom="column">
              <wp:posOffset>-199152</wp:posOffset>
            </wp:positionH>
            <wp:positionV relativeFrom="paragraph">
              <wp:posOffset>75895</wp:posOffset>
            </wp:positionV>
            <wp:extent cx="6103917" cy="6930826"/>
            <wp:effectExtent l="0" t="0" r="0" b="3810"/>
            <wp:wrapNone/>
            <wp:docPr id="28100835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08356" name="Obraz 2810083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557" cy="6950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D5936" w14:textId="27E15729" w:rsidR="008B29CB" w:rsidRDefault="008B29CB" w:rsidP="008B29CB"/>
    <w:p w14:paraId="72562FCE" w14:textId="7CB5A948" w:rsidR="008B29CB" w:rsidRDefault="008B29CB" w:rsidP="00CA742F">
      <w:pPr>
        <w:jc w:val="center"/>
      </w:pPr>
    </w:p>
    <w:p w14:paraId="70968812" w14:textId="2484F3F9" w:rsidR="008B29CB" w:rsidRDefault="008B29CB" w:rsidP="008B29CB"/>
    <w:p w14:paraId="41836391" w14:textId="07BE895D" w:rsidR="008B29CB" w:rsidRDefault="008B29CB" w:rsidP="008B29CB"/>
    <w:p w14:paraId="682F9E5F" w14:textId="0C31F1DD" w:rsidR="008B29CB" w:rsidRDefault="008B29CB" w:rsidP="008B29CB"/>
    <w:p w14:paraId="5149AE57" w14:textId="4D3C1959" w:rsidR="008B29CB" w:rsidRDefault="008B29CB" w:rsidP="008B29CB"/>
    <w:p w14:paraId="55841C37" w14:textId="4739FFA5" w:rsidR="008B29CB" w:rsidRDefault="008B29CB" w:rsidP="008B29CB"/>
    <w:p w14:paraId="25327AA0" w14:textId="645E96AE" w:rsidR="008B29CB" w:rsidRDefault="008B29CB" w:rsidP="008B29CB"/>
    <w:p w14:paraId="6C02F8A3" w14:textId="49096439" w:rsidR="008B29CB" w:rsidRDefault="008B29CB" w:rsidP="008B29CB"/>
    <w:p w14:paraId="0856C4D7" w14:textId="03CA0F53" w:rsidR="008B29CB" w:rsidRDefault="008B29CB" w:rsidP="008B29CB"/>
    <w:p w14:paraId="79BAA4DC" w14:textId="08539798" w:rsidR="008B29CB" w:rsidRDefault="008B29CB" w:rsidP="008B29CB"/>
    <w:p w14:paraId="09EB4583" w14:textId="21D67B46" w:rsidR="008B29CB" w:rsidRDefault="008B29CB" w:rsidP="008B29CB"/>
    <w:p w14:paraId="3C43E740" w14:textId="140B4C48" w:rsidR="008B29CB" w:rsidRDefault="008B29CB" w:rsidP="008B29CB"/>
    <w:p w14:paraId="107A2B51" w14:textId="39DC8F01" w:rsidR="008B29CB" w:rsidRDefault="008B29CB" w:rsidP="008B29CB"/>
    <w:p w14:paraId="5D66E544" w14:textId="4F763B9E" w:rsidR="008B29CB" w:rsidRDefault="008B29CB" w:rsidP="008B29CB"/>
    <w:p w14:paraId="05D9F50B" w14:textId="159A55E7" w:rsidR="008B29CB" w:rsidRDefault="008B29CB" w:rsidP="008B29CB"/>
    <w:p w14:paraId="5CDE4D84" w14:textId="5750AF8C" w:rsidR="008B29CB" w:rsidRDefault="008B29CB" w:rsidP="008B29CB"/>
    <w:p w14:paraId="4D6B6B98" w14:textId="2D0B88FA" w:rsidR="008B29CB" w:rsidRDefault="008B29CB" w:rsidP="008B29CB"/>
    <w:p w14:paraId="2E92A1BC" w14:textId="4A5364A4" w:rsidR="008B29CB" w:rsidRDefault="008B29CB" w:rsidP="008B29CB"/>
    <w:p w14:paraId="7C48BC05" w14:textId="0D6200DC" w:rsidR="008B29CB" w:rsidRDefault="008B29CB" w:rsidP="008B29CB"/>
    <w:p w14:paraId="03C7A0E9" w14:textId="1C74CBD6" w:rsidR="008B29CB" w:rsidRDefault="008B29CB" w:rsidP="008B29CB"/>
    <w:p w14:paraId="47BC8544" w14:textId="26516835" w:rsidR="008B29CB" w:rsidRDefault="008B29CB" w:rsidP="008B29CB"/>
    <w:p w14:paraId="1C177F50" w14:textId="4C7BF388" w:rsidR="008B29CB" w:rsidRDefault="008B29CB" w:rsidP="008B29CB"/>
    <w:p w14:paraId="4A3A8F95" w14:textId="43A3258A" w:rsidR="008B29CB" w:rsidRDefault="008B29CB" w:rsidP="008B29CB"/>
    <w:p w14:paraId="64E3F3E0" w14:textId="180FC2ED" w:rsidR="008B29CB" w:rsidRDefault="008B29CB" w:rsidP="008B29CB"/>
    <w:p w14:paraId="2FB5BCD0" w14:textId="6A1952AC" w:rsidR="008B29CB" w:rsidRDefault="008B29CB" w:rsidP="008B29CB"/>
    <w:p w14:paraId="68858BE4" w14:textId="665489E2" w:rsidR="008B29CB" w:rsidRDefault="008B29CB" w:rsidP="008B29CB"/>
    <w:p w14:paraId="543A9E0F" w14:textId="67CE820F" w:rsidR="008B29CB" w:rsidRDefault="008B29CB" w:rsidP="008B29CB"/>
    <w:p w14:paraId="4B03BD2C" w14:textId="29BBE16E" w:rsidR="00A612E3" w:rsidRDefault="00A612E3" w:rsidP="008B29CB">
      <w:pPr>
        <w:sectPr w:rsidR="00A612E3" w:rsidSect="00661F7D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964" w:footer="0" w:gutter="0"/>
          <w:cols w:space="708"/>
          <w:titlePg/>
          <w:docGrid w:linePitch="360"/>
        </w:sectPr>
      </w:pPr>
    </w:p>
    <w:p w14:paraId="5E4DBDD6" w14:textId="5E0BB534" w:rsidR="00981E9B" w:rsidRDefault="00981E9B" w:rsidP="008B29CB">
      <w:pPr>
        <w:sectPr w:rsidR="00981E9B" w:rsidSect="00A612E3">
          <w:type w:val="continuous"/>
          <w:pgSz w:w="11906" w:h="16838"/>
          <w:pgMar w:top="1417" w:right="1417" w:bottom="1417" w:left="1417" w:header="964" w:footer="0" w:gutter="0"/>
          <w:cols w:space="708"/>
          <w:titlePg/>
          <w:docGrid w:linePitch="360"/>
        </w:sectPr>
      </w:pPr>
      <w:r>
        <w:tab/>
      </w:r>
      <w:r>
        <w:tab/>
      </w:r>
      <w:r>
        <w:tab/>
      </w:r>
      <w:r>
        <w:tab/>
      </w:r>
    </w:p>
    <w:p w14:paraId="55259AA3" w14:textId="77777777" w:rsidR="00BE0C05" w:rsidRDefault="00BE0C05" w:rsidP="00BE0C05">
      <w:pPr>
        <w:ind w:left="360"/>
        <w:jc w:val="both"/>
      </w:pPr>
    </w:p>
    <w:p w14:paraId="7BBB9780" w14:textId="5D88A6A1" w:rsidR="00BE0C05" w:rsidRDefault="00BE0C05" w:rsidP="00BE0C05">
      <w:pPr>
        <w:ind w:left="360"/>
        <w:jc w:val="both"/>
      </w:pPr>
      <w:r w:rsidRPr="00BE0C05">
        <w:rPr>
          <w:sz w:val="28"/>
          <w:szCs w:val="22"/>
        </w:rPr>
        <w:t>Opcje konstrukcyjne:</w:t>
      </w:r>
    </w:p>
    <w:p w14:paraId="0246A7A5" w14:textId="3B4DB76E" w:rsidR="00BE0C05" w:rsidRDefault="00BE0C05" w:rsidP="00BE0C05">
      <w:pPr>
        <w:pStyle w:val="Akapitzlist"/>
        <w:ind w:left="-142"/>
        <w:jc w:val="both"/>
      </w:pPr>
      <w:r>
        <w:rPr>
          <w:noProof/>
        </w:rPr>
        <w:drawing>
          <wp:inline distT="0" distB="0" distL="0" distR="0" wp14:anchorId="2F82CC15" wp14:editId="5E6D5C7B">
            <wp:extent cx="5760720" cy="6541135"/>
            <wp:effectExtent l="0" t="0" r="0" b="0"/>
            <wp:docPr id="160482166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821662" name="Obraz 16048216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EB31" w14:textId="77777777" w:rsidR="00BE0C05" w:rsidRDefault="00BE0C05" w:rsidP="00BE0C05">
      <w:pPr>
        <w:pStyle w:val="Akapitzlist"/>
        <w:jc w:val="both"/>
      </w:pPr>
    </w:p>
    <w:p w14:paraId="503C4FA2" w14:textId="77777777" w:rsidR="00BE0C05" w:rsidRDefault="00BE0C05" w:rsidP="00BE0C05">
      <w:pPr>
        <w:pStyle w:val="Akapitzlist"/>
        <w:jc w:val="both"/>
      </w:pPr>
    </w:p>
    <w:p w14:paraId="69241405" w14:textId="3E88A518" w:rsidR="00AF4ABC" w:rsidRPr="00CD6770" w:rsidRDefault="00AF4AB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lastRenderedPageBreak/>
        <w:t xml:space="preserve">Kompatybilność z poprzednim modelami drukarek fiskalnych </w:t>
      </w:r>
      <w:proofErr w:type="spellStart"/>
      <w:r w:rsidRPr="00CD6770">
        <w:rPr>
          <w:rFonts w:cs="Poppins"/>
          <w:szCs w:val="24"/>
        </w:rPr>
        <w:t>Exorigo-Upos</w:t>
      </w:r>
      <w:proofErr w:type="spellEnd"/>
    </w:p>
    <w:p w14:paraId="21E79A78" w14:textId="5B08514E" w:rsidR="00FE140F" w:rsidRPr="00D96941" w:rsidRDefault="00AF4AB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>Niezawodny m</w:t>
      </w:r>
      <w:r w:rsidR="004B346C" w:rsidRPr="00CD6770">
        <w:rPr>
          <w:rFonts w:cs="Poppins"/>
          <w:szCs w:val="24"/>
        </w:rPr>
        <w:t xml:space="preserve">echanizm drukujący </w:t>
      </w:r>
      <w:r w:rsidR="002964CA" w:rsidRPr="00CD6770">
        <w:rPr>
          <w:rFonts w:cs="Poppins"/>
          <w:szCs w:val="24"/>
        </w:rPr>
        <w:t>Epson</w:t>
      </w:r>
      <w:r w:rsidR="00FE140F" w:rsidRPr="00CD6770">
        <w:rPr>
          <w:rFonts w:cs="Poppins"/>
          <w:szCs w:val="24"/>
        </w:rPr>
        <w:t xml:space="preserve"> </w:t>
      </w:r>
      <w:r w:rsidR="00FE140F" w:rsidRPr="00CD6770">
        <w:rPr>
          <w:rFonts w:cs="Poppins"/>
          <w:color w:val="202124"/>
          <w:szCs w:val="24"/>
          <w:shd w:val="clear" w:color="auto" w:fill="FFFFFF"/>
        </w:rPr>
        <w:t>TM-T</w:t>
      </w:r>
      <w:r w:rsidR="004B346C" w:rsidRPr="00CD6770">
        <w:rPr>
          <w:rFonts w:cs="Poppins"/>
          <w:color w:val="202124"/>
          <w:szCs w:val="24"/>
          <w:shd w:val="clear" w:color="auto" w:fill="FFFFFF"/>
        </w:rPr>
        <w:t>20II</w:t>
      </w:r>
      <w:r w:rsidR="00943E8C" w:rsidRPr="00CD6770">
        <w:rPr>
          <w:rFonts w:cs="Poppins"/>
          <w:color w:val="202124"/>
          <w:szCs w:val="24"/>
          <w:shd w:val="clear" w:color="auto" w:fill="FFFFFF"/>
        </w:rPr>
        <w:t>I</w:t>
      </w:r>
    </w:p>
    <w:p w14:paraId="57E0AB11" w14:textId="77777777" w:rsidR="00D96941" w:rsidRPr="00CD6770" w:rsidRDefault="00D96941" w:rsidP="00D96941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Błyskawiczna wymiana rolki papieru </w:t>
      </w:r>
    </w:p>
    <w:p w14:paraId="5984C511" w14:textId="77777777" w:rsidR="00D96941" w:rsidRPr="00CD6770" w:rsidRDefault="00D96941" w:rsidP="00D96941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Obsługa ekologicznego „niebieskiego” papieru Blue4est </w:t>
      </w:r>
    </w:p>
    <w:p w14:paraId="3F5BBD97" w14:textId="1F99AC3A" w:rsidR="00CD6770" w:rsidRPr="00CD6770" w:rsidRDefault="00CD6770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color w:val="202124"/>
          <w:szCs w:val="24"/>
          <w:shd w:val="clear" w:color="auto" w:fill="FFFFFF"/>
        </w:rPr>
        <w:t xml:space="preserve">3 porty ETH  (w tym jeden z </w:t>
      </w:r>
      <w:proofErr w:type="spellStart"/>
      <w:r w:rsidRPr="00CD6770">
        <w:rPr>
          <w:rFonts w:cs="Poppins"/>
          <w:color w:val="202124"/>
          <w:szCs w:val="24"/>
          <w:shd w:val="clear" w:color="auto" w:fill="FFFFFF"/>
        </w:rPr>
        <w:t>PoE</w:t>
      </w:r>
      <w:proofErr w:type="spellEnd"/>
      <w:r w:rsidRPr="00CD6770">
        <w:rPr>
          <w:rFonts w:cs="Poppins"/>
          <w:color w:val="202124"/>
          <w:szCs w:val="24"/>
          <w:shd w:val="clear" w:color="auto" w:fill="FFFFFF"/>
        </w:rPr>
        <w:t xml:space="preserve"> – dodatkowa opcja konstrukcyjna)</w:t>
      </w:r>
    </w:p>
    <w:p w14:paraId="79282FE1" w14:textId="0D5AB202" w:rsidR="00AF4ABC" w:rsidRPr="00CD6770" w:rsidRDefault="00AF4AB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color w:val="202124"/>
          <w:szCs w:val="24"/>
          <w:shd w:val="clear" w:color="auto" w:fill="FFFFFF"/>
        </w:rPr>
        <w:t xml:space="preserve">Dostępne </w:t>
      </w:r>
      <w:r w:rsidR="00CD6770">
        <w:rPr>
          <w:rFonts w:cs="Poppins"/>
          <w:color w:val="202124"/>
          <w:szCs w:val="24"/>
          <w:shd w:val="clear" w:color="auto" w:fill="FFFFFF"/>
        </w:rPr>
        <w:t xml:space="preserve">3 </w:t>
      </w:r>
      <w:r w:rsidRPr="00CD6770">
        <w:rPr>
          <w:rFonts w:cs="Poppins"/>
          <w:color w:val="202124"/>
          <w:szCs w:val="24"/>
          <w:shd w:val="clear" w:color="auto" w:fill="FFFFFF"/>
        </w:rPr>
        <w:t xml:space="preserve">różne opcje </w:t>
      </w:r>
      <w:r w:rsidR="00CD6770">
        <w:rPr>
          <w:rFonts w:cs="Poppins"/>
          <w:color w:val="202124"/>
          <w:szCs w:val="24"/>
          <w:shd w:val="clear" w:color="auto" w:fill="FFFFFF"/>
        </w:rPr>
        <w:t xml:space="preserve">konstrukcyjne </w:t>
      </w:r>
      <w:r w:rsidRPr="00CD6770">
        <w:rPr>
          <w:rFonts w:cs="Poppins"/>
          <w:color w:val="202124"/>
          <w:szCs w:val="24"/>
          <w:shd w:val="clear" w:color="auto" w:fill="FFFFFF"/>
        </w:rPr>
        <w:t>wyświetlacza:</w:t>
      </w:r>
    </w:p>
    <w:p w14:paraId="55886F7D" w14:textId="7E41E6AB" w:rsidR="00AF4ABC" w:rsidRPr="00CD6770" w:rsidRDefault="00AF4ABC" w:rsidP="00CD6770">
      <w:pPr>
        <w:pStyle w:val="Akapitzlist"/>
        <w:numPr>
          <w:ilvl w:val="0"/>
          <w:numId w:val="18"/>
        </w:numPr>
        <w:spacing w:line="360" w:lineRule="auto"/>
        <w:ind w:left="993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zintegrowany </w:t>
      </w:r>
    </w:p>
    <w:p w14:paraId="6E29FC7A" w14:textId="413B25EF" w:rsidR="00AF4ABC" w:rsidRPr="00CD6770" w:rsidRDefault="00AF4ABC" w:rsidP="00CD6770">
      <w:pPr>
        <w:pStyle w:val="Akapitzlist"/>
        <w:numPr>
          <w:ilvl w:val="0"/>
          <w:numId w:val="18"/>
        </w:numPr>
        <w:spacing w:line="360" w:lineRule="auto"/>
        <w:ind w:left="993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wolnostojący </w:t>
      </w:r>
    </w:p>
    <w:p w14:paraId="5BC7CE01" w14:textId="2434353E" w:rsidR="00AF4ABC" w:rsidRPr="00CD6770" w:rsidRDefault="00AF4ABC" w:rsidP="00CD6770">
      <w:pPr>
        <w:pStyle w:val="Akapitzlist"/>
        <w:numPr>
          <w:ilvl w:val="0"/>
          <w:numId w:val="18"/>
        </w:numPr>
        <w:spacing w:line="360" w:lineRule="auto"/>
        <w:ind w:left="993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do zabudowy </w:t>
      </w:r>
      <w:r w:rsidR="00D96941">
        <w:rPr>
          <w:rFonts w:cs="Poppins"/>
          <w:szCs w:val="24"/>
        </w:rPr>
        <w:t>w SCO</w:t>
      </w:r>
    </w:p>
    <w:p w14:paraId="77C1A3F6" w14:textId="0E23C33A" w:rsidR="00AF4ABC" w:rsidRPr="00CD6770" w:rsidRDefault="00AF4AB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>Możliwość pracy w pozycji pionowej (</w:t>
      </w:r>
      <w:r w:rsidR="00D96941">
        <w:rPr>
          <w:rFonts w:cs="Poppins"/>
          <w:szCs w:val="24"/>
        </w:rPr>
        <w:t>opcja</w:t>
      </w:r>
      <w:r w:rsidRPr="00CD6770">
        <w:rPr>
          <w:rFonts w:cs="Poppins"/>
          <w:szCs w:val="24"/>
        </w:rPr>
        <w:t xml:space="preserve"> z wyświetlaczem wolnostojącym lub </w:t>
      </w:r>
      <w:r w:rsidR="00D96941">
        <w:rPr>
          <w:rFonts w:cs="Poppins"/>
          <w:szCs w:val="24"/>
        </w:rPr>
        <w:t>do zabudowy)</w:t>
      </w:r>
    </w:p>
    <w:p w14:paraId="5B138667" w14:textId="0D053E3F" w:rsidR="004B346C" w:rsidRPr="00CD6770" w:rsidRDefault="00AF4AB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Dostępne </w:t>
      </w:r>
      <w:r w:rsidR="004B346C" w:rsidRPr="00CD6770">
        <w:rPr>
          <w:rFonts w:cs="Poppins"/>
          <w:szCs w:val="24"/>
        </w:rPr>
        <w:t>3 warianty wyświetlacza</w:t>
      </w:r>
      <w:r w:rsidR="00D96941">
        <w:rPr>
          <w:rFonts w:cs="Poppins"/>
          <w:szCs w:val="24"/>
        </w:rPr>
        <w:t>:</w:t>
      </w:r>
    </w:p>
    <w:p w14:paraId="1717FA68" w14:textId="4E81F24C" w:rsidR="004B346C" w:rsidRPr="00CD6770" w:rsidRDefault="00AF4ABC" w:rsidP="00CD6770">
      <w:pPr>
        <w:pStyle w:val="Akapitzlist"/>
        <w:numPr>
          <w:ilvl w:val="0"/>
          <w:numId w:val="19"/>
        </w:numPr>
        <w:spacing w:line="360" w:lineRule="auto"/>
        <w:ind w:left="993" w:hanging="349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Graficzny 7” </w:t>
      </w:r>
      <w:r w:rsidR="004B346C" w:rsidRPr="00CD6770">
        <w:rPr>
          <w:rFonts w:cs="Poppins"/>
          <w:szCs w:val="24"/>
        </w:rPr>
        <w:t>LCD</w:t>
      </w:r>
    </w:p>
    <w:p w14:paraId="0DEE2B38" w14:textId="30C1CBE4" w:rsidR="004B346C" w:rsidRPr="00CD6770" w:rsidRDefault="004B346C" w:rsidP="00CD6770">
      <w:pPr>
        <w:pStyle w:val="Akapitzlist"/>
        <w:numPr>
          <w:ilvl w:val="0"/>
          <w:numId w:val="19"/>
        </w:numPr>
        <w:spacing w:line="360" w:lineRule="auto"/>
        <w:ind w:left="993" w:hanging="349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>LCD</w:t>
      </w:r>
    </w:p>
    <w:p w14:paraId="378C4845" w14:textId="4150FD0A" w:rsidR="006265D9" w:rsidRPr="00CD6770" w:rsidRDefault="004B346C" w:rsidP="00CD6770">
      <w:pPr>
        <w:pStyle w:val="Akapitzlist"/>
        <w:numPr>
          <w:ilvl w:val="0"/>
          <w:numId w:val="19"/>
        </w:numPr>
        <w:spacing w:line="360" w:lineRule="auto"/>
        <w:ind w:left="993" w:hanging="349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OLED </w:t>
      </w:r>
      <w:r w:rsidR="00AF4ABC" w:rsidRPr="00CD6770">
        <w:rPr>
          <w:rFonts w:cs="Poppins"/>
          <w:szCs w:val="24"/>
        </w:rPr>
        <w:t>3,2”</w:t>
      </w:r>
    </w:p>
    <w:p w14:paraId="1B707A81" w14:textId="7FE3219A" w:rsidR="00CD6770" w:rsidRPr="00CD6770" w:rsidRDefault="004B346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Możliwość </w:t>
      </w:r>
      <w:r w:rsidR="00CD6770" w:rsidRPr="00CD6770">
        <w:rPr>
          <w:rFonts w:cs="Poppins"/>
          <w:szCs w:val="24"/>
        </w:rPr>
        <w:t xml:space="preserve">zdefiniowania </w:t>
      </w:r>
      <w:r w:rsidRPr="00CD6770">
        <w:rPr>
          <w:rFonts w:cs="Poppins"/>
          <w:szCs w:val="24"/>
        </w:rPr>
        <w:t xml:space="preserve"> spersonalizowanych grafik (8 grafik </w:t>
      </w:r>
      <w:r w:rsidRPr="00CD6770">
        <w:rPr>
          <w:rFonts w:cs="Poppins"/>
          <w:szCs w:val="24"/>
        </w:rPr>
        <w:br/>
      </w:r>
      <w:r w:rsidR="00CD6770" w:rsidRPr="00CD6770">
        <w:rPr>
          <w:rFonts w:cs="Poppins"/>
          <w:szCs w:val="24"/>
        </w:rPr>
        <w:t xml:space="preserve">jednocześnie), grafiki można płynne dodawać i usuwać </w:t>
      </w:r>
    </w:p>
    <w:p w14:paraId="115937E3" w14:textId="481F971E" w:rsidR="004B346C" w:rsidRPr="00CD6770" w:rsidRDefault="004B346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 xml:space="preserve">Możliwość tworzenia spersonalizowanych wydruków niefiskalnych, </w:t>
      </w:r>
      <w:r w:rsidRPr="00CD6770">
        <w:rPr>
          <w:rFonts w:cs="Poppins"/>
          <w:szCs w:val="24"/>
        </w:rPr>
        <w:br/>
        <w:t xml:space="preserve">z </w:t>
      </w:r>
      <w:r w:rsidR="00AF4ABC" w:rsidRPr="00CD6770">
        <w:rPr>
          <w:rFonts w:cs="Poppins"/>
          <w:szCs w:val="24"/>
        </w:rPr>
        <w:t>kodami 1D i 2D oraz grafikami</w:t>
      </w:r>
    </w:p>
    <w:p w14:paraId="0662CF7B" w14:textId="24142F6A" w:rsidR="004B346C" w:rsidRPr="00CD6770" w:rsidRDefault="004B346C" w:rsidP="00CD6770">
      <w:pPr>
        <w:pStyle w:val="Akapitzlist"/>
        <w:numPr>
          <w:ilvl w:val="0"/>
          <w:numId w:val="17"/>
        </w:numPr>
        <w:spacing w:line="360" w:lineRule="auto"/>
        <w:jc w:val="both"/>
        <w:rPr>
          <w:rFonts w:cs="Poppins"/>
          <w:szCs w:val="24"/>
        </w:rPr>
      </w:pPr>
      <w:r w:rsidRPr="00CD6770">
        <w:rPr>
          <w:rFonts w:cs="Poppins"/>
          <w:szCs w:val="24"/>
        </w:rPr>
        <w:t>Pojemna pamięć fiskalna – 2 100 rekordów dobowych</w:t>
      </w:r>
      <w:r w:rsidR="00D96941">
        <w:rPr>
          <w:rFonts w:cs="Poppins"/>
          <w:szCs w:val="24"/>
        </w:rPr>
        <w:t xml:space="preserve"> (ponad 5 lat pracy urządzenia)</w:t>
      </w:r>
    </w:p>
    <w:p w14:paraId="44DB05BE" w14:textId="77777777" w:rsidR="00477E8C" w:rsidRDefault="00477E8C" w:rsidP="008B29CB"/>
    <w:p w14:paraId="00D38921" w14:textId="7FABFACE" w:rsidR="0063311F" w:rsidRPr="00AD0B32" w:rsidRDefault="00AD0B32" w:rsidP="00CD6770">
      <w:pPr>
        <w:pStyle w:val="Tytu"/>
        <w:jc w:val="center"/>
        <w:rPr>
          <w:b/>
          <w:bCs/>
        </w:rPr>
      </w:pPr>
      <w:r w:rsidRPr="00AD0B32">
        <w:rPr>
          <w:b/>
          <w:bCs/>
        </w:rPr>
        <w:t>Dane techniczne</w:t>
      </w:r>
    </w:p>
    <w:p w14:paraId="03C1A355" w14:textId="77777777" w:rsidR="00AD0B32" w:rsidRDefault="00AD0B32"/>
    <w:tbl>
      <w:tblPr>
        <w:tblStyle w:val="Tabelalisty4akcent2"/>
        <w:tblW w:w="5000" w:type="pct"/>
        <w:tblLook w:val="0660" w:firstRow="1" w:lastRow="1" w:firstColumn="0" w:lastColumn="0" w:noHBand="1" w:noVBand="1"/>
      </w:tblPr>
      <w:tblGrid>
        <w:gridCol w:w="4068"/>
        <w:gridCol w:w="4994"/>
      </w:tblGrid>
      <w:tr w:rsidR="004354ED" w14:paraId="134419DB" w14:textId="77777777" w:rsidTr="004354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13" w:type="pct"/>
            <w:shd w:val="clear" w:color="auto" w:fill="FFD631" w:themeFill="accent1" w:themeFillShade="BF"/>
            <w:noWrap/>
          </w:tcPr>
          <w:p w14:paraId="4E4054E2" w14:textId="09648731" w:rsidR="0063311F" w:rsidRDefault="00AD0B32">
            <w:r w:rsidRPr="004354ED">
              <w:rPr>
                <w:color w:val="auto"/>
                <w:sz w:val="28"/>
                <w:szCs w:val="22"/>
              </w:rPr>
              <w:t>Informacje ogólne</w:t>
            </w:r>
          </w:p>
        </w:tc>
        <w:tc>
          <w:tcPr>
            <w:tcW w:w="2987" w:type="pct"/>
            <w:shd w:val="clear" w:color="auto" w:fill="FFD631" w:themeFill="accent1" w:themeFillShade="BF"/>
          </w:tcPr>
          <w:p w14:paraId="15054E27" w14:textId="36A395F9" w:rsidR="0063311F" w:rsidRDefault="0063311F"/>
        </w:tc>
      </w:tr>
      <w:tr w:rsidR="004354ED" w14:paraId="133E491A" w14:textId="77777777" w:rsidTr="004354ED">
        <w:trPr>
          <w:trHeight w:val="534"/>
        </w:trPr>
        <w:tc>
          <w:tcPr>
            <w:tcW w:w="2013" w:type="pct"/>
            <w:shd w:val="clear" w:color="auto" w:fill="FFFAEA" w:themeFill="accent1" w:themeFillTint="33"/>
            <w:noWrap/>
          </w:tcPr>
          <w:p w14:paraId="36A09324" w14:textId="2CF3DC64" w:rsidR="0063311F" w:rsidRPr="004354ED" w:rsidRDefault="002E589F">
            <w:pPr>
              <w:rPr>
                <w:rFonts w:ascii="Poppins SemiBold" w:hAnsi="Poppins SemiBold" w:cs="Poppins SemiBold"/>
                <w:sz w:val="22"/>
                <w:szCs w:val="22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Nazwa urządzenia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4939A8D7" w14:textId="26647C55" w:rsidR="0063311F" w:rsidRPr="00944853" w:rsidRDefault="004B346C">
            <w:pPr>
              <w:rPr>
                <w:rStyle w:val="Wyrnieniedelikatne"/>
                <w:rFonts w:cs="Poppins"/>
                <w:sz w:val="22"/>
                <w:szCs w:val="22"/>
              </w:rPr>
            </w:pPr>
            <w:r w:rsidRPr="00944853">
              <w:rPr>
                <w:rFonts w:cs="Poppins"/>
                <w:sz w:val="22"/>
                <w:szCs w:val="22"/>
              </w:rPr>
              <w:t xml:space="preserve">FP20 </w:t>
            </w:r>
            <w:r w:rsidR="001405D9">
              <w:rPr>
                <w:rFonts w:cs="Poppins"/>
                <w:sz w:val="22"/>
                <w:szCs w:val="22"/>
              </w:rPr>
              <w:t>ONLINE PRO</w:t>
            </w:r>
          </w:p>
        </w:tc>
      </w:tr>
      <w:tr w:rsidR="004354ED" w14:paraId="79246754" w14:textId="77777777" w:rsidTr="004354ED">
        <w:tc>
          <w:tcPr>
            <w:tcW w:w="2013" w:type="pct"/>
            <w:shd w:val="clear" w:color="auto" w:fill="FFFAEA" w:themeFill="accent1" w:themeFillTint="33"/>
            <w:noWrap/>
          </w:tcPr>
          <w:p w14:paraId="57871FF1" w14:textId="05FC9C72" w:rsidR="0063311F" w:rsidRPr="004354ED" w:rsidRDefault="0029051D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Rodzaj urządzenia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75E154E9" w14:textId="187F77F4" w:rsidR="0063311F" w:rsidRPr="00944853" w:rsidRDefault="0029051D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944853">
              <w:rPr>
                <w:rFonts w:ascii="Poppins" w:hAnsi="Poppins" w:cs="Poppins"/>
              </w:rPr>
              <w:t xml:space="preserve">Drukarka fiskalna </w:t>
            </w:r>
            <w:r w:rsidR="00A77540" w:rsidRPr="00944853">
              <w:rPr>
                <w:rFonts w:ascii="Poppins" w:hAnsi="Poppins" w:cs="Poppins"/>
              </w:rPr>
              <w:t>online</w:t>
            </w:r>
          </w:p>
        </w:tc>
      </w:tr>
      <w:tr w:rsidR="004354ED" w14:paraId="367AF1F3" w14:textId="77777777" w:rsidTr="004354ED">
        <w:tc>
          <w:tcPr>
            <w:tcW w:w="2013" w:type="pct"/>
            <w:shd w:val="clear" w:color="auto" w:fill="FFFAEA" w:themeFill="accent1" w:themeFillTint="33"/>
            <w:noWrap/>
          </w:tcPr>
          <w:p w14:paraId="049D06F8" w14:textId="026CDD4A" w:rsidR="0063311F" w:rsidRPr="004354ED" w:rsidRDefault="0029051D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Przeznaczenie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1720F88A" w14:textId="4E9B1E37" w:rsidR="0063311F" w:rsidRPr="00944853" w:rsidRDefault="007C1C7F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944853">
              <w:rPr>
                <w:rFonts w:ascii="Poppins" w:hAnsi="Poppins" w:cs="Poppins"/>
              </w:rPr>
              <w:t>Sieci handlowe, stacje paliw, hurtownie, sklepy</w:t>
            </w:r>
            <w:r w:rsidR="00C13D33" w:rsidRPr="00944853">
              <w:rPr>
                <w:rFonts w:ascii="Poppins" w:hAnsi="Poppins" w:cs="Poppins"/>
              </w:rPr>
              <w:t xml:space="preserve"> </w:t>
            </w:r>
            <w:r w:rsidRPr="00944853">
              <w:rPr>
                <w:rFonts w:ascii="Poppins" w:hAnsi="Poppins" w:cs="Poppins"/>
              </w:rPr>
              <w:t>spożywcze i odzieżowe</w:t>
            </w:r>
            <w:r w:rsidR="00AF4ABC">
              <w:rPr>
                <w:rFonts w:ascii="Poppins" w:hAnsi="Poppins" w:cs="Poppins"/>
              </w:rPr>
              <w:t>, stanowiska samoobsługowe SCO</w:t>
            </w:r>
          </w:p>
        </w:tc>
      </w:tr>
      <w:tr w:rsidR="004354ED" w14:paraId="706DE955" w14:textId="77777777" w:rsidTr="004354ED">
        <w:tc>
          <w:tcPr>
            <w:tcW w:w="2013" w:type="pct"/>
            <w:shd w:val="clear" w:color="auto" w:fill="FFFAEA" w:themeFill="accent1" w:themeFillTint="33"/>
            <w:noWrap/>
          </w:tcPr>
          <w:p w14:paraId="25A0CF52" w14:textId="6357B8A8" w:rsidR="0063311F" w:rsidRPr="004354ED" w:rsidRDefault="00AF4ABC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Kolor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253E40AD" w14:textId="39CA0043" w:rsidR="0063311F" w:rsidRPr="00944853" w:rsidRDefault="00AF4ABC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AF4ABC">
              <w:rPr>
                <w:rFonts w:ascii="Poppins" w:hAnsi="Poppins" w:cs="Poppins"/>
              </w:rPr>
              <w:t>Czarny (EBCK)</w:t>
            </w:r>
          </w:p>
        </w:tc>
      </w:tr>
      <w:tr w:rsidR="004354ED" w14:paraId="3495B552" w14:textId="77777777" w:rsidTr="004354ED">
        <w:tc>
          <w:tcPr>
            <w:tcW w:w="2013" w:type="pct"/>
            <w:shd w:val="clear" w:color="auto" w:fill="FFFAEA" w:themeFill="accent1" w:themeFillTint="33"/>
            <w:noWrap/>
          </w:tcPr>
          <w:p w14:paraId="439D5006" w14:textId="760C333A" w:rsidR="0063311F" w:rsidRPr="004354ED" w:rsidRDefault="005C0854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Wyświetlacz klienta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114D1EEE" w14:textId="2082BE2C" w:rsidR="00D96941" w:rsidRDefault="00D96941" w:rsidP="004354ED">
            <w:pPr>
              <w:pStyle w:val="DecimalAligned"/>
              <w:numPr>
                <w:ilvl w:val="0"/>
                <w:numId w:val="20"/>
              </w:numPr>
              <w:tabs>
                <w:tab w:val="clear" w:pos="360"/>
                <w:tab w:val="decimal" w:pos="210"/>
              </w:tabs>
              <w:ind w:left="210" w:hanging="141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 LCD Graficzny 7” zintegrowany lub wolnostojący</w:t>
            </w:r>
          </w:p>
          <w:p w14:paraId="0BDB4222" w14:textId="77777777" w:rsidR="00D96941" w:rsidRDefault="00D96941" w:rsidP="004354ED">
            <w:pPr>
              <w:pStyle w:val="DecimalAligned"/>
              <w:numPr>
                <w:ilvl w:val="0"/>
                <w:numId w:val="20"/>
              </w:numPr>
              <w:tabs>
                <w:tab w:val="clear" w:pos="360"/>
                <w:tab w:val="decimal" w:pos="210"/>
              </w:tabs>
              <w:ind w:left="210" w:hanging="141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 </w:t>
            </w:r>
            <w:r w:rsidR="00576D02" w:rsidRPr="00944853">
              <w:rPr>
                <w:rFonts w:ascii="Poppins" w:hAnsi="Poppins" w:cs="Poppins"/>
              </w:rPr>
              <w:t xml:space="preserve">LCD 2x20, </w:t>
            </w:r>
            <w:r>
              <w:rPr>
                <w:rFonts w:ascii="Poppins" w:hAnsi="Poppins" w:cs="Poppins"/>
              </w:rPr>
              <w:t>zintegrowany lub wolnostojący</w:t>
            </w:r>
          </w:p>
          <w:p w14:paraId="0513D09F" w14:textId="461826A3" w:rsidR="0063311F" w:rsidRPr="00D96941" w:rsidRDefault="00D96941" w:rsidP="004354ED">
            <w:pPr>
              <w:pStyle w:val="DecimalAligned"/>
              <w:numPr>
                <w:ilvl w:val="0"/>
                <w:numId w:val="20"/>
              </w:numPr>
              <w:tabs>
                <w:tab w:val="clear" w:pos="360"/>
                <w:tab w:val="decimal" w:pos="210"/>
              </w:tabs>
              <w:ind w:left="210" w:hanging="141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 </w:t>
            </w:r>
            <w:r w:rsidRPr="00944853">
              <w:rPr>
                <w:rFonts w:ascii="Poppins" w:hAnsi="Poppins" w:cs="Poppins"/>
              </w:rPr>
              <w:t>OLED 3.12’ do zabudowy</w:t>
            </w:r>
            <w:r>
              <w:rPr>
                <w:rFonts w:ascii="Poppins" w:hAnsi="Poppins" w:cs="Poppins"/>
              </w:rPr>
              <w:t xml:space="preserve"> w SCO</w:t>
            </w:r>
          </w:p>
        </w:tc>
      </w:tr>
      <w:tr w:rsidR="004354ED" w14:paraId="4FA4E3ED" w14:textId="77777777" w:rsidTr="004354ED">
        <w:tc>
          <w:tcPr>
            <w:tcW w:w="2013" w:type="pct"/>
            <w:shd w:val="clear" w:color="auto" w:fill="FFFAEA" w:themeFill="accent1" w:themeFillTint="33"/>
            <w:noWrap/>
          </w:tcPr>
          <w:p w14:paraId="4EAD16B5" w14:textId="77777777" w:rsidR="00894577" w:rsidRPr="004354ED" w:rsidRDefault="00894577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Wymiary wyświetlacza</w:t>
            </w:r>
          </w:p>
          <w:p w14:paraId="237C701F" w14:textId="614CECA7" w:rsidR="00D96941" w:rsidRPr="004354ED" w:rsidRDefault="00D96941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(</w:t>
            </w:r>
            <w:proofErr w:type="spellStart"/>
            <w:r w:rsidRPr="004354ED">
              <w:rPr>
                <w:rFonts w:ascii="Poppins SemiBold" w:hAnsi="Poppins SemiBold" w:cs="Poppins SemiBold"/>
                <w:szCs w:val="24"/>
              </w:rPr>
              <w:t>wys</w:t>
            </w:r>
            <w:proofErr w:type="spellEnd"/>
            <w:r w:rsidRPr="004354ED">
              <w:rPr>
                <w:rFonts w:ascii="Poppins SemiBold" w:hAnsi="Poppins SemiBold" w:cs="Poppins SemiBold"/>
                <w:szCs w:val="24"/>
              </w:rPr>
              <w:t xml:space="preserve"> x </w:t>
            </w:r>
            <w:proofErr w:type="spellStart"/>
            <w:r w:rsidRPr="004354ED">
              <w:rPr>
                <w:rFonts w:ascii="Poppins SemiBold" w:hAnsi="Poppins SemiBold" w:cs="Poppins SemiBold"/>
                <w:szCs w:val="24"/>
              </w:rPr>
              <w:t>szer</w:t>
            </w:r>
            <w:proofErr w:type="spellEnd"/>
            <w:r w:rsidRPr="004354ED">
              <w:rPr>
                <w:rFonts w:ascii="Poppins SemiBold" w:hAnsi="Poppins SemiBold" w:cs="Poppins SemiBold"/>
                <w:szCs w:val="24"/>
              </w:rPr>
              <w:t xml:space="preserve"> x </w:t>
            </w:r>
            <w:proofErr w:type="spellStart"/>
            <w:r w:rsidRPr="004354ED">
              <w:rPr>
                <w:rFonts w:ascii="Poppins SemiBold" w:hAnsi="Poppins SemiBold" w:cs="Poppins SemiBold"/>
                <w:szCs w:val="24"/>
              </w:rPr>
              <w:t>dł</w:t>
            </w:r>
            <w:proofErr w:type="spellEnd"/>
            <w:r w:rsidRPr="004354ED">
              <w:rPr>
                <w:rFonts w:ascii="Poppins SemiBold" w:hAnsi="Poppins SemiBold" w:cs="Poppins SemiBold"/>
                <w:szCs w:val="24"/>
              </w:rPr>
              <w:t>) [mm]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2AA7EF04" w14:textId="6B6A4247" w:rsidR="00210C4B" w:rsidRDefault="00210C4B" w:rsidP="004354ED">
            <w:pPr>
              <w:pStyle w:val="DecimalAligned"/>
              <w:numPr>
                <w:ilvl w:val="0"/>
                <w:numId w:val="21"/>
              </w:numPr>
              <w:tabs>
                <w:tab w:val="clear" w:pos="360"/>
              </w:tabs>
              <w:ind w:left="352" w:hanging="283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wolnostojący 7” z krótkim masztem</w:t>
            </w:r>
            <w:r>
              <w:rPr>
                <w:rFonts w:ascii="Poppins" w:hAnsi="Poppins" w:cs="Poppins"/>
              </w:rPr>
              <w:br/>
              <w:t>220 x 175 x 130</w:t>
            </w:r>
          </w:p>
          <w:p w14:paraId="208D359D" w14:textId="5EC78F08" w:rsidR="00210C4B" w:rsidRDefault="00210C4B" w:rsidP="004354ED">
            <w:pPr>
              <w:pStyle w:val="DecimalAligned"/>
              <w:numPr>
                <w:ilvl w:val="0"/>
                <w:numId w:val="21"/>
              </w:numPr>
              <w:tabs>
                <w:tab w:val="clear" w:pos="360"/>
              </w:tabs>
              <w:ind w:left="352" w:hanging="283"/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wolnostojący 7” z długim masztem </w:t>
            </w:r>
            <w:r>
              <w:rPr>
                <w:rFonts w:ascii="Poppins" w:hAnsi="Poppins" w:cs="Poppins"/>
              </w:rPr>
              <w:br/>
              <w:t>350 x 175 x 130</w:t>
            </w:r>
          </w:p>
          <w:p w14:paraId="20CD8BB8" w14:textId="312D1C6A" w:rsidR="00210C4B" w:rsidRDefault="00894577" w:rsidP="004354ED">
            <w:pPr>
              <w:pStyle w:val="DecimalAligned"/>
              <w:numPr>
                <w:ilvl w:val="0"/>
                <w:numId w:val="21"/>
              </w:numPr>
              <w:tabs>
                <w:tab w:val="clear" w:pos="360"/>
              </w:tabs>
              <w:ind w:left="352" w:hanging="283"/>
              <w:rPr>
                <w:rFonts w:ascii="Poppins" w:hAnsi="Poppins" w:cs="Poppins"/>
              </w:rPr>
            </w:pPr>
            <w:r w:rsidRPr="00894577">
              <w:rPr>
                <w:rFonts w:ascii="Poppins" w:hAnsi="Poppins" w:cs="Poppins"/>
              </w:rPr>
              <w:t xml:space="preserve">wolnostojący LCD z krótkim masztem </w:t>
            </w:r>
            <w:r w:rsidR="00210C4B">
              <w:rPr>
                <w:rFonts w:ascii="Poppins" w:hAnsi="Poppins" w:cs="Poppins"/>
              </w:rPr>
              <w:br/>
            </w:r>
            <w:r w:rsidRPr="00210C4B">
              <w:rPr>
                <w:rFonts w:ascii="Poppins" w:hAnsi="Poppins" w:cs="Poppins"/>
              </w:rPr>
              <w:t>186 x 16</w:t>
            </w:r>
            <w:r w:rsidR="00210C4B" w:rsidRPr="00210C4B">
              <w:rPr>
                <w:rFonts w:ascii="Poppins" w:hAnsi="Poppins" w:cs="Poppins"/>
              </w:rPr>
              <w:t>5</w:t>
            </w:r>
            <w:r w:rsidR="00BE3C84" w:rsidRPr="00210C4B">
              <w:rPr>
                <w:rFonts w:ascii="Poppins" w:hAnsi="Poppins" w:cs="Poppins"/>
              </w:rPr>
              <w:t xml:space="preserve"> </w:t>
            </w:r>
            <w:r w:rsidRPr="00210C4B">
              <w:rPr>
                <w:rFonts w:ascii="Poppins" w:hAnsi="Poppins" w:cs="Poppins"/>
              </w:rPr>
              <w:t xml:space="preserve">x 130 </w:t>
            </w:r>
          </w:p>
          <w:p w14:paraId="64FBF684" w14:textId="77777777" w:rsidR="00210C4B" w:rsidRDefault="00894577" w:rsidP="004354ED">
            <w:pPr>
              <w:pStyle w:val="DecimalAligned"/>
              <w:numPr>
                <w:ilvl w:val="0"/>
                <w:numId w:val="21"/>
              </w:numPr>
              <w:tabs>
                <w:tab w:val="clear" w:pos="360"/>
              </w:tabs>
              <w:ind w:left="352" w:hanging="283"/>
              <w:rPr>
                <w:rFonts w:ascii="Poppins" w:hAnsi="Poppins" w:cs="Poppins"/>
              </w:rPr>
            </w:pPr>
            <w:r w:rsidRPr="00210C4B">
              <w:rPr>
                <w:rFonts w:ascii="Poppins" w:hAnsi="Poppins" w:cs="Poppins"/>
              </w:rPr>
              <w:t xml:space="preserve">wolnostojący LCD z długim masztem </w:t>
            </w:r>
            <w:r w:rsidR="00210C4B">
              <w:rPr>
                <w:rFonts w:ascii="Poppins" w:hAnsi="Poppins" w:cs="Poppins"/>
              </w:rPr>
              <w:br/>
            </w:r>
            <w:r w:rsidRPr="00210C4B">
              <w:rPr>
                <w:rFonts w:ascii="Poppins" w:hAnsi="Poppins" w:cs="Poppins"/>
              </w:rPr>
              <w:t>356 x 16</w:t>
            </w:r>
            <w:r w:rsidR="00210C4B">
              <w:rPr>
                <w:rFonts w:ascii="Poppins" w:hAnsi="Poppins" w:cs="Poppins"/>
              </w:rPr>
              <w:t>5</w:t>
            </w:r>
            <w:r w:rsidR="00BE3C84" w:rsidRPr="00210C4B">
              <w:rPr>
                <w:rFonts w:ascii="Poppins" w:hAnsi="Poppins" w:cs="Poppins"/>
              </w:rPr>
              <w:t xml:space="preserve"> </w:t>
            </w:r>
            <w:r w:rsidRPr="00210C4B">
              <w:rPr>
                <w:rFonts w:ascii="Poppins" w:hAnsi="Poppins" w:cs="Poppins"/>
              </w:rPr>
              <w:t xml:space="preserve">x 130 </w:t>
            </w:r>
          </w:p>
          <w:p w14:paraId="77E60D9B" w14:textId="4968AD40" w:rsidR="00894577" w:rsidRPr="00210C4B" w:rsidRDefault="00894577" w:rsidP="004354ED">
            <w:pPr>
              <w:pStyle w:val="DecimalAligned"/>
              <w:numPr>
                <w:ilvl w:val="0"/>
                <w:numId w:val="21"/>
              </w:numPr>
              <w:tabs>
                <w:tab w:val="clear" w:pos="360"/>
              </w:tabs>
              <w:ind w:left="352" w:hanging="283"/>
              <w:rPr>
                <w:rFonts w:ascii="Poppins" w:hAnsi="Poppins" w:cs="Poppins"/>
              </w:rPr>
            </w:pPr>
            <w:r w:rsidRPr="00210C4B">
              <w:rPr>
                <w:rFonts w:ascii="Poppins" w:hAnsi="Poppins" w:cs="Poppins"/>
              </w:rPr>
              <w:t>OLED do  zabudowy 60</w:t>
            </w:r>
            <w:r w:rsidR="00BE3C84" w:rsidRPr="00210C4B">
              <w:rPr>
                <w:rFonts w:ascii="Poppins" w:hAnsi="Poppins" w:cs="Poppins"/>
              </w:rPr>
              <w:t xml:space="preserve"> </w:t>
            </w:r>
            <w:r w:rsidRPr="00210C4B">
              <w:rPr>
                <w:rFonts w:ascii="Poppins" w:hAnsi="Poppins" w:cs="Poppins"/>
              </w:rPr>
              <w:t>x 115</w:t>
            </w:r>
            <w:r w:rsidR="00BE3C84" w:rsidRPr="00210C4B">
              <w:rPr>
                <w:rFonts w:ascii="Poppins" w:hAnsi="Poppins" w:cs="Poppins"/>
              </w:rPr>
              <w:t xml:space="preserve"> </w:t>
            </w:r>
            <w:r w:rsidRPr="00210C4B">
              <w:rPr>
                <w:rFonts w:ascii="Poppins" w:hAnsi="Poppins" w:cs="Poppins"/>
              </w:rPr>
              <w:t xml:space="preserve">x </w:t>
            </w:r>
            <w:r w:rsidR="00760E9E">
              <w:rPr>
                <w:rFonts w:ascii="Poppins" w:hAnsi="Poppins" w:cs="Poppins"/>
              </w:rPr>
              <w:t>1</w:t>
            </w:r>
            <w:r w:rsidRPr="00210C4B">
              <w:rPr>
                <w:rFonts w:ascii="Poppins" w:hAnsi="Poppins" w:cs="Poppins"/>
              </w:rPr>
              <w:t xml:space="preserve">5 </w:t>
            </w:r>
          </w:p>
        </w:tc>
      </w:tr>
      <w:tr w:rsidR="004354ED" w14:paraId="6335D1BB" w14:textId="77777777" w:rsidTr="004354ED">
        <w:trPr>
          <w:trHeight w:val="1970"/>
        </w:trPr>
        <w:tc>
          <w:tcPr>
            <w:tcW w:w="2013" w:type="pct"/>
            <w:shd w:val="clear" w:color="auto" w:fill="FFFAEA" w:themeFill="accent1" w:themeFillTint="33"/>
            <w:noWrap/>
          </w:tcPr>
          <w:p w14:paraId="10E2A866" w14:textId="382D024E" w:rsidR="0063311F" w:rsidRPr="004354ED" w:rsidRDefault="00F23870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lastRenderedPageBreak/>
              <w:t>Wymiary</w:t>
            </w:r>
            <w:r w:rsidR="00944853" w:rsidRPr="004354ED">
              <w:rPr>
                <w:rFonts w:ascii="Poppins SemiBold" w:hAnsi="Poppins SemiBold" w:cs="Poppins SemiBold"/>
                <w:szCs w:val="24"/>
              </w:rPr>
              <w:t xml:space="preserve"> </w:t>
            </w:r>
            <w:r w:rsidR="00210C4B" w:rsidRPr="004354ED">
              <w:rPr>
                <w:rFonts w:ascii="Poppins SemiBold" w:hAnsi="Poppins SemiBold" w:cs="Poppins SemiBold"/>
                <w:szCs w:val="24"/>
              </w:rPr>
              <w:t xml:space="preserve">drukarki </w:t>
            </w:r>
            <w:r w:rsidR="00760E9E" w:rsidRPr="004354ED">
              <w:rPr>
                <w:rFonts w:ascii="Poppins SemiBold" w:hAnsi="Poppins SemiBold" w:cs="Poppins SemiBold"/>
                <w:szCs w:val="24"/>
              </w:rPr>
              <w:br/>
              <w:t>(</w:t>
            </w:r>
            <w:proofErr w:type="spellStart"/>
            <w:r w:rsidR="00760E9E" w:rsidRPr="004354ED">
              <w:rPr>
                <w:rFonts w:ascii="Poppins SemiBold" w:hAnsi="Poppins SemiBold" w:cs="Poppins SemiBold"/>
                <w:szCs w:val="24"/>
              </w:rPr>
              <w:t>wys</w:t>
            </w:r>
            <w:proofErr w:type="spellEnd"/>
            <w:r w:rsidR="00760E9E" w:rsidRPr="004354ED">
              <w:rPr>
                <w:rFonts w:ascii="Poppins SemiBold" w:hAnsi="Poppins SemiBold" w:cs="Poppins SemiBold"/>
                <w:szCs w:val="24"/>
              </w:rPr>
              <w:t xml:space="preserve"> x </w:t>
            </w:r>
            <w:proofErr w:type="spellStart"/>
            <w:r w:rsidR="00760E9E" w:rsidRPr="004354ED">
              <w:rPr>
                <w:rFonts w:ascii="Poppins SemiBold" w:hAnsi="Poppins SemiBold" w:cs="Poppins SemiBold"/>
                <w:szCs w:val="24"/>
              </w:rPr>
              <w:t>szer</w:t>
            </w:r>
            <w:proofErr w:type="spellEnd"/>
            <w:r w:rsidR="00760E9E" w:rsidRPr="004354ED">
              <w:rPr>
                <w:rFonts w:ascii="Poppins SemiBold" w:hAnsi="Poppins SemiBold" w:cs="Poppins SemiBold"/>
                <w:szCs w:val="24"/>
              </w:rPr>
              <w:t xml:space="preserve"> x </w:t>
            </w:r>
            <w:proofErr w:type="spellStart"/>
            <w:r w:rsidR="00760E9E" w:rsidRPr="004354ED">
              <w:rPr>
                <w:rFonts w:ascii="Poppins SemiBold" w:hAnsi="Poppins SemiBold" w:cs="Poppins SemiBold"/>
                <w:szCs w:val="24"/>
              </w:rPr>
              <w:t>dł</w:t>
            </w:r>
            <w:proofErr w:type="spellEnd"/>
            <w:r w:rsidR="00760E9E" w:rsidRPr="004354ED">
              <w:rPr>
                <w:rFonts w:ascii="Poppins SemiBold" w:hAnsi="Poppins SemiBold" w:cs="Poppins SemiBold"/>
                <w:szCs w:val="24"/>
              </w:rPr>
              <w:t>) [mm]</w:t>
            </w:r>
          </w:p>
          <w:p w14:paraId="6E59E0BB" w14:textId="49F5ED4D" w:rsidR="00944853" w:rsidRPr="004354ED" w:rsidRDefault="00944853">
            <w:pPr>
              <w:rPr>
                <w:rFonts w:ascii="Poppins SemiBold" w:hAnsi="Poppins SemiBold" w:cs="Poppins SemiBold"/>
                <w:szCs w:val="24"/>
              </w:rPr>
            </w:pPr>
          </w:p>
        </w:tc>
        <w:tc>
          <w:tcPr>
            <w:tcW w:w="2987" w:type="pct"/>
            <w:shd w:val="clear" w:color="auto" w:fill="FFFAEA" w:themeFill="accent1" w:themeFillTint="33"/>
          </w:tcPr>
          <w:p w14:paraId="02AA4BBC" w14:textId="77777777" w:rsidR="0063311F" w:rsidRDefault="00760E9E" w:rsidP="000D5B0A">
            <w:pPr>
              <w:pStyle w:val="Default"/>
              <w:numPr>
                <w:ilvl w:val="0"/>
                <w:numId w:val="22"/>
              </w:numPr>
              <w:spacing w:line="360" w:lineRule="auto"/>
              <w:ind w:left="494" w:hanging="284"/>
              <w:rPr>
                <w:rFonts w:ascii="Poppins" w:hAnsi="Poppins" w:cs="Poppins"/>
                <w:sz w:val="22"/>
                <w:szCs w:val="22"/>
              </w:rPr>
            </w:pPr>
            <w:r>
              <w:rPr>
                <w:rFonts w:cs="Poppins"/>
                <w:sz w:val="22"/>
                <w:szCs w:val="22"/>
              </w:rPr>
              <w:t>z wyświetlaczem zintegrowanym</w:t>
            </w:r>
            <w:r w:rsidRPr="00944853">
              <w:rPr>
                <w:rFonts w:cs="Poppins"/>
                <w:sz w:val="22"/>
                <w:szCs w:val="22"/>
              </w:rPr>
              <w:t xml:space="preserve"> </w:t>
            </w:r>
            <w:r>
              <w:rPr>
                <w:rFonts w:cs="Poppins"/>
                <w:sz w:val="22"/>
                <w:szCs w:val="22"/>
              </w:rPr>
              <w:t>7”</w:t>
            </w:r>
            <w:r>
              <w:rPr>
                <w:rFonts w:cs="Poppins"/>
                <w:sz w:val="22"/>
                <w:szCs w:val="22"/>
              </w:rPr>
              <w:br/>
            </w:r>
            <w:r>
              <w:rPr>
                <w:rFonts w:ascii="Poppins" w:hAnsi="Poppins" w:cs="Poppins"/>
                <w:sz w:val="22"/>
                <w:szCs w:val="22"/>
              </w:rPr>
              <w:t>280</w:t>
            </w:r>
            <w:r w:rsidR="00944853" w:rsidRPr="00944853">
              <w:rPr>
                <w:rFonts w:ascii="Poppins" w:hAnsi="Poppins" w:cs="Poppins"/>
                <w:sz w:val="22"/>
                <w:szCs w:val="22"/>
              </w:rPr>
              <w:t xml:space="preserve"> x </w:t>
            </w:r>
            <w:r>
              <w:rPr>
                <w:rFonts w:ascii="Poppins" w:hAnsi="Poppins" w:cs="Poppins"/>
                <w:sz w:val="22"/>
                <w:szCs w:val="22"/>
              </w:rPr>
              <w:t>175</w:t>
            </w:r>
            <w:r w:rsidR="00944853" w:rsidRPr="00944853">
              <w:rPr>
                <w:rFonts w:ascii="Poppins" w:hAnsi="Poppins" w:cs="Poppins"/>
                <w:sz w:val="22"/>
                <w:szCs w:val="22"/>
              </w:rPr>
              <w:t xml:space="preserve"> x 2</w:t>
            </w:r>
            <w:r>
              <w:rPr>
                <w:rFonts w:ascii="Poppins" w:hAnsi="Poppins" w:cs="Poppins"/>
                <w:sz w:val="22"/>
                <w:szCs w:val="22"/>
              </w:rPr>
              <w:t>32 lub 450</w:t>
            </w:r>
            <w:r w:rsidRPr="00944853">
              <w:rPr>
                <w:rFonts w:ascii="Poppins" w:hAnsi="Poppins" w:cs="Poppins"/>
                <w:sz w:val="22"/>
                <w:szCs w:val="22"/>
              </w:rPr>
              <w:t xml:space="preserve"> x </w:t>
            </w:r>
            <w:r>
              <w:rPr>
                <w:rFonts w:ascii="Poppins" w:hAnsi="Poppins" w:cs="Poppins"/>
                <w:sz w:val="22"/>
                <w:szCs w:val="22"/>
              </w:rPr>
              <w:t>175</w:t>
            </w:r>
            <w:r w:rsidRPr="00944853">
              <w:rPr>
                <w:rFonts w:ascii="Poppins" w:hAnsi="Poppins" w:cs="Poppins"/>
                <w:sz w:val="22"/>
                <w:szCs w:val="22"/>
              </w:rPr>
              <w:t xml:space="preserve"> x 2</w:t>
            </w:r>
            <w:r>
              <w:rPr>
                <w:rFonts w:ascii="Poppins" w:hAnsi="Poppins" w:cs="Poppins"/>
                <w:sz w:val="22"/>
                <w:szCs w:val="22"/>
              </w:rPr>
              <w:t>32</w:t>
            </w:r>
          </w:p>
          <w:p w14:paraId="3A9BB7F6" w14:textId="77777777" w:rsidR="004354ED" w:rsidRDefault="004354ED" w:rsidP="000D5B0A">
            <w:pPr>
              <w:pStyle w:val="Default"/>
              <w:numPr>
                <w:ilvl w:val="0"/>
                <w:numId w:val="22"/>
              </w:numPr>
              <w:spacing w:line="360" w:lineRule="auto"/>
              <w:ind w:left="494" w:hanging="284"/>
              <w:rPr>
                <w:rFonts w:ascii="Poppins" w:hAnsi="Poppins" w:cs="Poppins"/>
                <w:sz w:val="22"/>
                <w:szCs w:val="22"/>
              </w:rPr>
            </w:pPr>
            <w:r>
              <w:rPr>
                <w:rFonts w:cs="Poppins"/>
                <w:sz w:val="22"/>
                <w:szCs w:val="22"/>
              </w:rPr>
              <w:t>z wyświetlaczem zintegrowanym LCD</w:t>
            </w:r>
            <w:r>
              <w:rPr>
                <w:rFonts w:cs="Poppins"/>
                <w:sz w:val="22"/>
                <w:szCs w:val="22"/>
              </w:rPr>
              <w:br/>
            </w:r>
            <w:r>
              <w:rPr>
                <w:rFonts w:ascii="Poppins" w:hAnsi="Poppins" w:cs="Poppins"/>
                <w:sz w:val="22"/>
                <w:szCs w:val="22"/>
              </w:rPr>
              <w:t>245 x 165 x 226 lub 415 x 165 x 226</w:t>
            </w:r>
          </w:p>
          <w:p w14:paraId="1155FBD0" w14:textId="1E8F4B44" w:rsidR="004354ED" w:rsidRPr="004354ED" w:rsidRDefault="004354ED" w:rsidP="000D5B0A">
            <w:pPr>
              <w:pStyle w:val="Default"/>
              <w:numPr>
                <w:ilvl w:val="0"/>
                <w:numId w:val="22"/>
              </w:numPr>
              <w:spacing w:line="360" w:lineRule="auto"/>
              <w:ind w:left="494" w:hanging="284"/>
              <w:rPr>
                <w:rFonts w:ascii="Poppins" w:hAnsi="Poppins" w:cs="Poppins"/>
                <w:sz w:val="22"/>
                <w:szCs w:val="22"/>
              </w:rPr>
            </w:pPr>
            <w:r w:rsidRPr="004354ED">
              <w:rPr>
                <w:rFonts w:ascii="Poppins" w:hAnsi="Poppins" w:cs="Poppins"/>
                <w:sz w:val="22"/>
                <w:szCs w:val="22"/>
              </w:rPr>
              <w:t>z wyświetlaczem OLED do zabudowy</w:t>
            </w:r>
          </w:p>
          <w:p w14:paraId="090F4CE4" w14:textId="731BC63D" w:rsidR="00760E9E" w:rsidRPr="00944853" w:rsidRDefault="004354ED" w:rsidP="000D5B0A">
            <w:pPr>
              <w:pStyle w:val="Default"/>
              <w:spacing w:line="360" w:lineRule="auto"/>
              <w:ind w:left="494"/>
              <w:rPr>
                <w:rFonts w:ascii="Poppins" w:hAnsi="Poppins" w:cs="Poppins"/>
                <w:sz w:val="22"/>
                <w:szCs w:val="22"/>
              </w:rPr>
            </w:pPr>
            <w:r>
              <w:rPr>
                <w:rFonts w:ascii="Poppins" w:hAnsi="Poppins" w:cs="Poppins"/>
                <w:sz w:val="22"/>
                <w:szCs w:val="22"/>
              </w:rPr>
              <w:t>145 x 140 x 200</w:t>
            </w:r>
          </w:p>
        </w:tc>
      </w:tr>
      <w:tr w:rsidR="004354ED" w14:paraId="402FA9D6" w14:textId="77777777" w:rsidTr="000D5B0A">
        <w:trPr>
          <w:trHeight w:val="889"/>
        </w:trPr>
        <w:tc>
          <w:tcPr>
            <w:tcW w:w="2013" w:type="pct"/>
            <w:shd w:val="clear" w:color="auto" w:fill="FFFAEA" w:themeFill="accent1" w:themeFillTint="33"/>
            <w:noWrap/>
          </w:tcPr>
          <w:p w14:paraId="6915C37B" w14:textId="77777777" w:rsidR="00944853" w:rsidRPr="004354ED" w:rsidRDefault="00546C16" w:rsidP="00944853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Waga</w:t>
            </w:r>
            <w:r w:rsidR="00944853" w:rsidRPr="004354ED">
              <w:rPr>
                <w:rFonts w:ascii="Poppins SemiBold" w:hAnsi="Poppins SemiBold" w:cs="Poppins SemiBold"/>
                <w:szCs w:val="24"/>
              </w:rPr>
              <w:t xml:space="preserve"> - wersja z </w:t>
            </w:r>
          </w:p>
          <w:p w14:paraId="013F63BF" w14:textId="02F934CE" w:rsidR="00546C16" w:rsidRPr="004354ED" w:rsidRDefault="00944853" w:rsidP="00944853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wyświetlaczem zintegrowanym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77E2504E" w14:textId="4FE0C4E9" w:rsidR="00546C16" w:rsidRPr="00944853" w:rsidRDefault="00944853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944853">
              <w:rPr>
                <w:rFonts w:ascii="Poppins" w:hAnsi="Poppins" w:cs="Poppins"/>
              </w:rPr>
              <w:t>2,</w:t>
            </w:r>
            <w:r w:rsidR="004354ED">
              <w:rPr>
                <w:rFonts w:ascii="Poppins" w:hAnsi="Poppins" w:cs="Poppins"/>
              </w:rPr>
              <w:t>5</w:t>
            </w:r>
            <w:r w:rsidRPr="00944853">
              <w:rPr>
                <w:rFonts w:ascii="Poppins" w:hAnsi="Poppins" w:cs="Poppins"/>
              </w:rPr>
              <w:t xml:space="preserve"> </w:t>
            </w:r>
            <w:r w:rsidR="00A77540" w:rsidRPr="00944853">
              <w:rPr>
                <w:rFonts w:ascii="Poppins" w:hAnsi="Poppins" w:cs="Poppins"/>
              </w:rPr>
              <w:t>kg (bez rolki papieru)</w:t>
            </w:r>
          </w:p>
        </w:tc>
      </w:tr>
      <w:tr w:rsidR="004354ED" w14:paraId="6C192C10" w14:textId="77777777" w:rsidTr="004354ED">
        <w:trPr>
          <w:trHeight w:val="813"/>
        </w:trPr>
        <w:tc>
          <w:tcPr>
            <w:tcW w:w="2013" w:type="pct"/>
            <w:shd w:val="clear" w:color="auto" w:fill="FFFAEA" w:themeFill="accent1" w:themeFillTint="33"/>
            <w:noWrap/>
          </w:tcPr>
          <w:p w14:paraId="5A95A0C8" w14:textId="77777777" w:rsidR="008429B0" w:rsidRPr="004354ED" w:rsidRDefault="008429B0" w:rsidP="008429B0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Czas pracy przy zasilaniu</w:t>
            </w:r>
          </w:p>
          <w:p w14:paraId="4EC6A5F3" w14:textId="394611E4" w:rsidR="008429B0" w:rsidRPr="004354ED" w:rsidRDefault="008429B0" w:rsidP="008429B0">
            <w:pPr>
              <w:rPr>
                <w:rFonts w:ascii="Poppins SemiBold" w:hAnsi="Poppins SemiBold" w:cs="Poppins SemiBold"/>
                <w:szCs w:val="24"/>
              </w:rPr>
            </w:pPr>
            <w:r w:rsidRPr="004354ED">
              <w:rPr>
                <w:rFonts w:ascii="Poppins SemiBold" w:hAnsi="Poppins SemiBold" w:cs="Poppins SemiBold"/>
                <w:szCs w:val="24"/>
              </w:rPr>
              <w:t>akumulatorowym</w:t>
            </w:r>
          </w:p>
        </w:tc>
        <w:tc>
          <w:tcPr>
            <w:tcW w:w="2987" w:type="pct"/>
            <w:shd w:val="clear" w:color="auto" w:fill="FFFAEA" w:themeFill="accent1" w:themeFillTint="33"/>
          </w:tcPr>
          <w:p w14:paraId="35D94AD9" w14:textId="2EC95F95" w:rsidR="008429B0" w:rsidRPr="00944853" w:rsidRDefault="008429B0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 xml:space="preserve">48 godzin, </w:t>
            </w:r>
            <w:r w:rsidR="000D5B0A">
              <w:rPr>
                <w:rFonts w:ascii="Poppins" w:hAnsi="Poppins" w:cs="Poppins"/>
              </w:rPr>
              <w:t xml:space="preserve"> ponad </w:t>
            </w:r>
            <w:r>
              <w:rPr>
                <w:rFonts w:ascii="Poppins" w:hAnsi="Poppins" w:cs="Poppins"/>
              </w:rPr>
              <w:t xml:space="preserve">6000 linii druku </w:t>
            </w:r>
            <w:r w:rsidR="000D5B0A">
              <w:rPr>
                <w:rFonts w:ascii="Poppins" w:hAnsi="Poppins" w:cs="Poppins"/>
              </w:rPr>
              <w:br/>
            </w:r>
            <w:r>
              <w:rPr>
                <w:rFonts w:ascii="Poppins" w:hAnsi="Poppins" w:cs="Poppins"/>
              </w:rPr>
              <w:t xml:space="preserve">(po </w:t>
            </w:r>
            <w:r w:rsidR="000D5B0A">
              <w:rPr>
                <w:rFonts w:ascii="Poppins" w:hAnsi="Poppins" w:cs="Poppins"/>
              </w:rPr>
              <w:t xml:space="preserve">pełnym </w:t>
            </w:r>
            <w:r>
              <w:rPr>
                <w:rFonts w:ascii="Poppins" w:hAnsi="Poppins" w:cs="Poppins"/>
              </w:rPr>
              <w:t xml:space="preserve">naładowaniu </w:t>
            </w:r>
            <w:r w:rsidR="000D5B0A">
              <w:rPr>
                <w:rFonts w:ascii="Poppins" w:hAnsi="Poppins" w:cs="Poppins"/>
              </w:rPr>
              <w:t>akumulatora</w:t>
            </w:r>
            <w:r>
              <w:rPr>
                <w:rFonts w:ascii="Poppins" w:hAnsi="Poppins" w:cs="Poppins"/>
              </w:rPr>
              <w:t>)</w:t>
            </w:r>
          </w:p>
        </w:tc>
      </w:tr>
      <w:tr w:rsidR="008429B0" w14:paraId="61E7606A" w14:textId="77777777" w:rsidTr="008429B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013" w:type="pct"/>
            <w:noWrap/>
          </w:tcPr>
          <w:p w14:paraId="22BBE354" w14:textId="4E48E725" w:rsidR="008429B0" w:rsidRDefault="008429B0" w:rsidP="008429B0"/>
        </w:tc>
        <w:tc>
          <w:tcPr>
            <w:tcW w:w="2987" w:type="pct"/>
          </w:tcPr>
          <w:p w14:paraId="1D0CD2AD" w14:textId="2BB9C892" w:rsidR="008429B0" w:rsidRDefault="008429B0" w:rsidP="008429B0">
            <w:pPr>
              <w:rPr>
                <w:rStyle w:val="Wyrnieniedelikatne"/>
              </w:rPr>
            </w:pPr>
          </w:p>
        </w:tc>
      </w:tr>
    </w:tbl>
    <w:p w14:paraId="5089E057" w14:textId="77777777" w:rsidR="001856A6" w:rsidRDefault="001856A6" w:rsidP="008B29CB"/>
    <w:p w14:paraId="760D76E5" w14:textId="71B7262A" w:rsidR="008B29CB" w:rsidRDefault="008B29CB" w:rsidP="008B29CB"/>
    <w:p w14:paraId="1A3FFD24" w14:textId="23DF0680" w:rsidR="001853CA" w:rsidRDefault="001853CA" w:rsidP="008B29CB"/>
    <w:p w14:paraId="2BAEAB44" w14:textId="66ED1529" w:rsidR="008B29CB" w:rsidRDefault="008B29CB" w:rsidP="008B29CB"/>
    <w:tbl>
      <w:tblPr>
        <w:tblStyle w:val="Tabelalisty4akcent2"/>
        <w:tblW w:w="5003" w:type="pct"/>
        <w:tblLayout w:type="fixed"/>
        <w:tblLook w:val="0660" w:firstRow="1" w:lastRow="1" w:firstColumn="0" w:lastColumn="0" w:noHBand="1" w:noVBand="1"/>
      </w:tblPr>
      <w:tblGrid>
        <w:gridCol w:w="4248"/>
        <w:gridCol w:w="1277"/>
        <w:gridCol w:w="3542"/>
      </w:tblGrid>
      <w:tr w:rsidR="00856FB4" w14:paraId="620C5326" w14:textId="77777777" w:rsidTr="00477E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7"/>
        </w:trPr>
        <w:tc>
          <w:tcPr>
            <w:tcW w:w="3047" w:type="pct"/>
            <w:gridSpan w:val="2"/>
            <w:shd w:val="clear" w:color="auto" w:fill="FFD631" w:themeFill="accent1" w:themeFillShade="BF"/>
            <w:noWrap/>
          </w:tcPr>
          <w:p w14:paraId="6440B638" w14:textId="198BA5DB" w:rsidR="00856FB4" w:rsidRPr="004354ED" w:rsidRDefault="00856FB4" w:rsidP="000D5B0A">
            <w:pPr>
              <w:ind w:right="-1741"/>
              <w:rPr>
                <w:color w:val="auto"/>
                <w:sz w:val="28"/>
                <w:szCs w:val="22"/>
              </w:rPr>
            </w:pPr>
            <w:r w:rsidRPr="004354ED">
              <w:rPr>
                <w:color w:val="auto"/>
                <w:sz w:val="28"/>
                <w:szCs w:val="22"/>
              </w:rPr>
              <w:t>Parametry mechanizm</w:t>
            </w:r>
            <w:r w:rsidR="00477E8C">
              <w:rPr>
                <w:color w:val="auto"/>
                <w:sz w:val="28"/>
                <w:szCs w:val="22"/>
              </w:rPr>
              <w:t>u</w:t>
            </w:r>
            <w:r w:rsidR="000D5B0A">
              <w:rPr>
                <w:color w:val="auto"/>
                <w:sz w:val="28"/>
                <w:szCs w:val="22"/>
              </w:rPr>
              <w:t xml:space="preserve"> </w:t>
            </w:r>
            <w:r w:rsidR="00477E8C">
              <w:rPr>
                <w:color w:val="auto"/>
                <w:sz w:val="28"/>
                <w:szCs w:val="22"/>
              </w:rPr>
              <w:t>d</w:t>
            </w:r>
            <w:r w:rsidR="00477E8C" w:rsidRPr="004354ED">
              <w:rPr>
                <w:color w:val="auto"/>
                <w:sz w:val="28"/>
                <w:szCs w:val="22"/>
              </w:rPr>
              <w:t>rukując</w:t>
            </w:r>
            <w:r w:rsidR="00477E8C">
              <w:rPr>
                <w:color w:val="auto"/>
                <w:sz w:val="28"/>
                <w:szCs w:val="22"/>
              </w:rPr>
              <w:t>ego</w:t>
            </w:r>
            <w:r w:rsidR="00477E8C" w:rsidRPr="004354ED">
              <w:rPr>
                <w:color w:val="auto"/>
                <w:sz w:val="28"/>
                <w:szCs w:val="22"/>
              </w:rPr>
              <w:t xml:space="preserve"> go</w:t>
            </w:r>
          </w:p>
        </w:tc>
        <w:tc>
          <w:tcPr>
            <w:tcW w:w="1953" w:type="pct"/>
            <w:shd w:val="clear" w:color="auto" w:fill="FFD631" w:themeFill="accent1" w:themeFillShade="BF"/>
          </w:tcPr>
          <w:p w14:paraId="219B68B3" w14:textId="77777777" w:rsidR="00856FB4" w:rsidRPr="004354ED" w:rsidRDefault="00856FB4" w:rsidP="00477E8C">
            <w:pPr>
              <w:rPr>
                <w:color w:val="auto"/>
                <w:sz w:val="28"/>
                <w:szCs w:val="22"/>
              </w:rPr>
            </w:pPr>
          </w:p>
        </w:tc>
      </w:tr>
      <w:tr w:rsidR="00856FB4" w14:paraId="6A8DF8B0" w14:textId="77777777" w:rsidTr="00C144D8">
        <w:trPr>
          <w:trHeight w:val="456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0DDEB485" w14:textId="77777777" w:rsidR="00856FB4" w:rsidRPr="000D5B0A" w:rsidRDefault="00856FB4" w:rsidP="000D5B0A">
            <w:pPr>
              <w:ind w:right="716"/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>Rodzaj, typ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33C01262" w14:textId="26D177EA" w:rsidR="00856FB4" w:rsidRPr="004209E3" w:rsidRDefault="00856FB4" w:rsidP="00C144D8">
            <w:pPr>
              <w:rPr>
                <w:rStyle w:val="Wyrnieniedelikatne"/>
                <w:rFonts w:cs="Poppins"/>
                <w:sz w:val="22"/>
                <w:szCs w:val="22"/>
              </w:rPr>
            </w:pPr>
            <w:r w:rsidRPr="004209E3">
              <w:rPr>
                <w:rFonts w:cs="Poppins"/>
                <w:sz w:val="22"/>
                <w:szCs w:val="22"/>
              </w:rPr>
              <w:t>Termiczny, EPSON TM-T</w:t>
            </w:r>
            <w:r>
              <w:rPr>
                <w:rFonts w:cs="Poppins"/>
                <w:sz w:val="22"/>
                <w:szCs w:val="22"/>
              </w:rPr>
              <w:t>20II</w:t>
            </w:r>
            <w:r w:rsidR="00D96941">
              <w:rPr>
                <w:rFonts w:cs="Poppins"/>
                <w:sz w:val="22"/>
                <w:szCs w:val="22"/>
              </w:rPr>
              <w:t>I</w:t>
            </w:r>
          </w:p>
        </w:tc>
      </w:tr>
      <w:tr w:rsidR="00856FB4" w14:paraId="22DB0C6C" w14:textId="77777777" w:rsidTr="00C144D8">
        <w:trPr>
          <w:trHeight w:val="510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638A75E4" w14:textId="77777777" w:rsidR="00856FB4" w:rsidRPr="000D5B0A" w:rsidRDefault="00856FB4" w:rsidP="000D5B0A">
            <w:pPr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>Szerokość papieru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51D992A1" w14:textId="7B3665F7" w:rsidR="00856FB4" w:rsidRPr="004209E3" w:rsidRDefault="00856FB4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80 mm</w:t>
            </w:r>
          </w:p>
        </w:tc>
      </w:tr>
      <w:tr w:rsidR="00856FB4" w14:paraId="00F7950A" w14:textId="77777777" w:rsidTr="00C144D8">
        <w:trPr>
          <w:trHeight w:val="922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14DA67FF" w14:textId="77777777" w:rsidR="00856FB4" w:rsidRPr="000D5B0A" w:rsidRDefault="00856FB4" w:rsidP="000D5B0A">
            <w:pPr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>Liczba znaków w linii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03E95712" w14:textId="29592F0E" w:rsidR="00856FB4" w:rsidRDefault="000D5B0A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64 (wydruk niefiskalny)</w:t>
            </w:r>
          </w:p>
          <w:p w14:paraId="19D44F6C" w14:textId="2212F711" w:rsidR="000D5B0A" w:rsidRPr="004209E3" w:rsidRDefault="000D5B0A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55 (linia sprzedaży)</w:t>
            </w:r>
          </w:p>
        </w:tc>
      </w:tr>
      <w:tr w:rsidR="00856FB4" w14:paraId="16EEF7B5" w14:textId="77777777" w:rsidTr="00C144D8">
        <w:trPr>
          <w:trHeight w:val="453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6DFFB623" w14:textId="54D24625" w:rsidR="00856FB4" w:rsidRPr="000D5B0A" w:rsidRDefault="000D5B0A" w:rsidP="000D5B0A">
            <w:pPr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 xml:space="preserve">Żywotność mechanizmu drukującego 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05FB5B6C" w14:textId="40AE8A21" w:rsidR="00856FB4" w:rsidRPr="004209E3" w:rsidRDefault="00045324" w:rsidP="00C144D8">
            <w:pPr>
              <w:pStyle w:val="Default"/>
              <w:rPr>
                <w:rFonts w:ascii="Poppins" w:hAnsi="Poppins" w:cs="Poppins"/>
                <w:sz w:val="22"/>
                <w:szCs w:val="22"/>
              </w:rPr>
            </w:pPr>
            <w:r>
              <w:rPr>
                <w:rFonts w:ascii="Poppins" w:hAnsi="Poppins" w:cs="Poppins"/>
                <w:sz w:val="22"/>
                <w:szCs w:val="22"/>
              </w:rPr>
              <w:t>15</w:t>
            </w:r>
            <w:r w:rsidR="00856FB4" w:rsidRPr="004209E3">
              <w:rPr>
                <w:rFonts w:ascii="Poppins" w:hAnsi="Poppins" w:cs="Poppins"/>
                <w:sz w:val="22"/>
                <w:szCs w:val="22"/>
              </w:rPr>
              <w:t xml:space="preserve"> mln linii</w:t>
            </w:r>
          </w:p>
        </w:tc>
      </w:tr>
      <w:tr w:rsidR="00856FB4" w14:paraId="3E893460" w14:textId="77777777" w:rsidTr="00C144D8">
        <w:trPr>
          <w:trHeight w:val="570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68A19A71" w14:textId="58A524F4" w:rsidR="00856FB4" w:rsidRPr="000D5B0A" w:rsidRDefault="000D5B0A" w:rsidP="000D5B0A">
            <w:pPr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>Żywotność</w:t>
            </w:r>
            <w:r w:rsidR="00856FB4" w:rsidRPr="000D5B0A">
              <w:rPr>
                <w:rFonts w:ascii="Poppins SemiBold" w:hAnsi="Poppins SemiBold" w:cs="Poppins SemiBold"/>
                <w:szCs w:val="24"/>
              </w:rPr>
              <w:t xml:space="preserve"> głowicy</w:t>
            </w:r>
            <w:r w:rsidRPr="000D5B0A">
              <w:rPr>
                <w:rFonts w:ascii="Poppins SemiBold" w:hAnsi="Poppins SemiBold" w:cs="Poppins SemiBold"/>
                <w:szCs w:val="24"/>
              </w:rPr>
              <w:t xml:space="preserve"> drukującej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1AAECA07" w14:textId="71C3A139" w:rsidR="00856FB4" w:rsidRPr="004209E3" w:rsidRDefault="00856FB4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4209E3">
              <w:rPr>
                <w:rFonts w:ascii="Poppins" w:hAnsi="Poppins" w:cs="Poppins"/>
              </w:rPr>
              <w:t>1</w:t>
            </w:r>
            <w:r w:rsidR="000D5B0A">
              <w:rPr>
                <w:rFonts w:ascii="Poppins" w:hAnsi="Poppins" w:cs="Poppins"/>
              </w:rPr>
              <w:t>5</w:t>
            </w:r>
            <w:r w:rsidRPr="004209E3">
              <w:rPr>
                <w:rFonts w:ascii="Poppins" w:hAnsi="Poppins" w:cs="Poppins"/>
              </w:rPr>
              <w:t>0 km papieru</w:t>
            </w:r>
          </w:p>
        </w:tc>
      </w:tr>
      <w:tr w:rsidR="00045324" w14:paraId="798138B1" w14:textId="77777777" w:rsidTr="00C144D8">
        <w:trPr>
          <w:trHeight w:val="551"/>
        </w:trPr>
        <w:tc>
          <w:tcPr>
            <w:tcW w:w="2343" w:type="pct"/>
            <w:shd w:val="clear" w:color="auto" w:fill="FFFAEA" w:themeFill="accent1" w:themeFillTint="33"/>
            <w:noWrap/>
          </w:tcPr>
          <w:p w14:paraId="19D607CE" w14:textId="1662581B" w:rsidR="00045324" w:rsidRPr="000D5B0A" w:rsidRDefault="000D5B0A" w:rsidP="000D5B0A">
            <w:pPr>
              <w:rPr>
                <w:rFonts w:ascii="Poppins SemiBold" w:hAnsi="Poppins SemiBold" w:cs="Poppins SemiBold"/>
                <w:szCs w:val="24"/>
              </w:rPr>
            </w:pPr>
            <w:r w:rsidRPr="000D5B0A">
              <w:rPr>
                <w:rFonts w:ascii="Poppins SemiBold" w:hAnsi="Poppins SemiBold" w:cs="Poppins SemiBold"/>
                <w:szCs w:val="24"/>
              </w:rPr>
              <w:t>Żywotność</w:t>
            </w:r>
            <w:r w:rsidR="00045324" w:rsidRPr="000D5B0A">
              <w:rPr>
                <w:rFonts w:ascii="Poppins SemiBold" w:hAnsi="Poppins SemiBold" w:cs="Poppins SemiBold"/>
                <w:szCs w:val="24"/>
              </w:rPr>
              <w:t xml:space="preserve"> obcinacza</w:t>
            </w:r>
            <w:r w:rsidRPr="000D5B0A">
              <w:rPr>
                <w:rFonts w:ascii="Poppins SemiBold" w:hAnsi="Poppins SemiBold" w:cs="Poppins SemiBold"/>
                <w:szCs w:val="24"/>
              </w:rPr>
              <w:t xml:space="preserve"> papieru</w:t>
            </w:r>
          </w:p>
        </w:tc>
        <w:tc>
          <w:tcPr>
            <w:tcW w:w="2657" w:type="pct"/>
            <w:gridSpan w:val="2"/>
            <w:shd w:val="clear" w:color="auto" w:fill="FFFAEA" w:themeFill="accent1" w:themeFillTint="33"/>
          </w:tcPr>
          <w:p w14:paraId="42F62F4B" w14:textId="1C978EAC" w:rsidR="00045324" w:rsidRPr="004209E3" w:rsidRDefault="008D27C2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1</w:t>
            </w:r>
            <w:r w:rsidR="00045324">
              <w:rPr>
                <w:rFonts w:ascii="Poppins" w:hAnsi="Poppins" w:cs="Poppins"/>
              </w:rPr>
              <w:t>,5 mln cięć</w:t>
            </w:r>
          </w:p>
        </w:tc>
      </w:tr>
      <w:tr w:rsidR="00856FB4" w14:paraId="1F968F61" w14:textId="77777777" w:rsidTr="00C144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"/>
        </w:trPr>
        <w:tc>
          <w:tcPr>
            <w:tcW w:w="2343" w:type="pct"/>
            <w:noWrap/>
          </w:tcPr>
          <w:p w14:paraId="30AB2BCE" w14:textId="77777777" w:rsidR="00856FB4" w:rsidRDefault="00856FB4" w:rsidP="00756AFD"/>
        </w:tc>
        <w:tc>
          <w:tcPr>
            <w:tcW w:w="2657" w:type="pct"/>
            <w:gridSpan w:val="2"/>
          </w:tcPr>
          <w:p w14:paraId="31BC4B03" w14:textId="77777777" w:rsidR="00856FB4" w:rsidRDefault="00856FB4" w:rsidP="00756AFD">
            <w:pPr>
              <w:rPr>
                <w:rStyle w:val="Wyrnieniedelikatne"/>
              </w:rPr>
            </w:pPr>
          </w:p>
        </w:tc>
      </w:tr>
    </w:tbl>
    <w:p w14:paraId="3051AE59" w14:textId="489A47C0" w:rsidR="008B29CB" w:rsidRDefault="008B29CB" w:rsidP="008B29CB"/>
    <w:p w14:paraId="61BF6C29" w14:textId="07A551D1" w:rsidR="008B29CB" w:rsidRDefault="008B29CB" w:rsidP="008B29CB"/>
    <w:tbl>
      <w:tblPr>
        <w:tblStyle w:val="Tabelalisty4akcent2"/>
        <w:tblW w:w="5000" w:type="pct"/>
        <w:tblLook w:val="0660" w:firstRow="1" w:lastRow="1" w:firstColumn="0" w:lastColumn="0" w:noHBand="1" w:noVBand="1"/>
      </w:tblPr>
      <w:tblGrid>
        <w:gridCol w:w="4098"/>
        <w:gridCol w:w="4964"/>
      </w:tblGrid>
      <w:tr w:rsidR="006E7A0F" w14:paraId="6253DFEC" w14:textId="77777777" w:rsidTr="00477E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1" w:type="pct"/>
            <w:shd w:val="clear" w:color="auto" w:fill="FFD631" w:themeFill="accent1" w:themeFillShade="BF"/>
            <w:noWrap/>
          </w:tcPr>
          <w:p w14:paraId="209F173B" w14:textId="77777777" w:rsidR="006E7A0F" w:rsidRDefault="006E7A0F" w:rsidP="00756AFD">
            <w:r w:rsidRPr="00477E8C">
              <w:rPr>
                <w:color w:val="auto"/>
                <w:sz w:val="28"/>
                <w:szCs w:val="22"/>
              </w:rPr>
              <w:t>Parametry fiskalne</w:t>
            </w:r>
          </w:p>
        </w:tc>
        <w:tc>
          <w:tcPr>
            <w:tcW w:w="2739" w:type="pct"/>
            <w:shd w:val="clear" w:color="auto" w:fill="FFD631" w:themeFill="accent1" w:themeFillShade="BF"/>
          </w:tcPr>
          <w:p w14:paraId="124B0036" w14:textId="77777777" w:rsidR="006E7A0F" w:rsidRDefault="006E7A0F" w:rsidP="00756AFD"/>
        </w:tc>
      </w:tr>
      <w:tr w:rsidR="006E7A0F" w14:paraId="52220B70" w14:textId="77777777" w:rsidTr="00477E8C">
        <w:trPr>
          <w:trHeight w:val="465"/>
        </w:trPr>
        <w:tc>
          <w:tcPr>
            <w:tcW w:w="2261" w:type="pct"/>
            <w:shd w:val="clear" w:color="auto" w:fill="FFFAEA" w:themeFill="accent1" w:themeFillTint="33"/>
            <w:noWrap/>
          </w:tcPr>
          <w:p w14:paraId="46C24570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Pojemność bazy towarowej</w:t>
            </w:r>
          </w:p>
        </w:tc>
        <w:tc>
          <w:tcPr>
            <w:tcW w:w="2739" w:type="pct"/>
            <w:shd w:val="clear" w:color="auto" w:fill="FFFAEA" w:themeFill="accent1" w:themeFillTint="33"/>
          </w:tcPr>
          <w:p w14:paraId="25EEB853" w14:textId="77777777" w:rsidR="006E7A0F" w:rsidRPr="00787AF5" w:rsidRDefault="006E7A0F" w:rsidP="00756AFD">
            <w:pPr>
              <w:jc w:val="both"/>
              <w:rPr>
                <w:rStyle w:val="Wyrnieniedelikatne"/>
                <w:rFonts w:cs="Poppins"/>
                <w:sz w:val="22"/>
                <w:szCs w:val="22"/>
              </w:rPr>
            </w:pPr>
            <w:r w:rsidRPr="00787AF5">
              <w:rPr>
                <w:rFonts w:cs="Poppins"/>
                <w:sz w:val="22"/>
                <w:szCs w:val="22"/>
              </w:rPr>
              <w:t>350 000 nazw towarów</w:t>
            </w:r>
          </w:p>
        </w:tc>
      </w:tr>
      <w:tr w:rsidR="006E7A0F" w14:paraId="4656CB8F" w14:textId="77777777" w:rsidTr="00477E8C">
        <w:trPr>
          <w:trHeight w:val="420"/>
        </w:trPr>
        <w:tc>
          <w:tcPr>
            <w:tcW w:w="2261" w:type="pct"/>
            <w:shd w:val="clear" w:color="auto" w:fill="FFFAEA" w:themeFill="accent1" w:themeFillTint="33"/>
            <w:noWrap/>
          </w:tcPr>
          <w:p w14:paraId="2D820700" w14:textId="6D5C861E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 xml:space="preserve">Liczba </w:t>
            </w:r>
            <w:r w:rsidR="00477E8C">
              <w:rPr>
                <w:rFonts w:ascii="Poppins SemiBold" w:hAnsi="Poppins SemiBold" w:cs="Poppins SemiBold"/>
                <w:sz w:val="22"/>
                <w:szCs w:val="22"/>
              </w:rPr>
              <w:t>raportów</w:t>
            </w: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 xml:space="preserve"> dobowych</w:t>
            </w:r>
          </w:p>
        </w:tc>
        <w:tc>
          <w:tcPr>
            <w:tcW w:w="2739" w:type="pct"/>
            <w:shd w:val="clear" w:color="auto" w:fill="FFFAEA" w:themeFill="accent1" w:themeFillTint="33"/>
          </w:tcPr>
          <w:p w14:paraId="70534A50" w14:textId="77777777" w:rsidR="006E7A0F" w:rsidRPr="00787AF5" w:rsidRDefault="006E7A0F" w:rsidP="00C144D8">
            <w:pPr>
              <w:pStyle w:val="DecimalAligned"/>
              <w:tabs>
                <w:tab w:val="clear" w:pos="360"/>
              </w:tabs>
              <w:jc w:val="both"/>
              <w:rPr>
                <w:rFonts w:ascii="Poppins" w:hAnsi="Poppins" w:cs="Poppins"/>
              </w:rPr>
            </w:pPr>
            <w:r w:rsidRPr="00787AF5">
              <w:rPr>
                <w:rFonts w:ascii="Poppins" w:hAnsi="Poppins" w:cs="Poppins"/>
              </w:rPr>
              <w:t>2100</w:t>
            </w:r>
          </w:p>
        </w:tc>
      </w:tr>
      <w:tr w:rsidR="006E7A0F" w14:paraId="5BB8AD43" w14:textId="77777777" w:rsidTr="00477E8C">
        <w:tc>
          <w:tcPr>
            <w:tcW w:w="2261" w:type="pct"/>
            <w:shd w:val="clear" w:color="auto" w:fill="FFFAEA" w:themeFill="accent1" w:themeFillTint="33"/>
            <w:noWrap/>
          </w:tcPr>
          <w:p w14:paraId="1C57AF2C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Fiskalne faktury VAT</w:t>
            </w:r>
          </w:p>
        </w:tc>
        <w:tc>
          <w:tcPr>
            <w:tcW w:w="2739" w:type="pct"/>
            <w:shd w:val="clear" w:color="auto" w:fill="FFFAEA" w:themeFill="accent1" w:themeFillTint="33"/>
          </w:tcPr>
          <w:p w14:paraId="6AE7DA90" w14:textId="77777777" w:rsidR="006E7A0F" w:rsidRPr="00787AF5" w:rsidRDefault="006E7A0F" w:rsidP="00C144D8">
            <w:pPr>
              <w:pStyle w:val="DecimalAligned"/>
              <w:tabs>
                <w:tab w:val="clear" w:pos="360"/>
              </w:tabs>
              <w:jc w:val="both"/>
              <w:rPr>
                <w:rFonts w:ascii="Poppins" w:hAnsi="Poppins" w:cs="Poppins"/>
              </w:rPr>
            </w:pPr>
            <w:r w:rsidRPr="00787AF5">
              <w:rPr>
                <w:rFonts w:ascii="Poppins" w:hAnsi="Poppins" w:cs="Poppins"/>
              </w:rPr>
              <w:t>Tak</w:t>
            </w:r>
          </w:p>
        </w:tc>
      </w:tr>
      <w:tr w:rsidR="006E7A0F" w14:paraId="4FC37BA0" w14:textId="77777777" w:rsidTr="00477E8C">
        <w:tc>
          <w:tcPr>
            <w:tcW w:w="2261" w:type="pct"/>
            <w:shd w:val="clear" w:color="auto" w:fill="FFFAEA" w:themeFill="accent1" w:themeFillTint="33"/>
            <w:noWrap/>
          </w:tcPr>
          <w:p w14:paraId="56DBD35B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NIP nabywcy na paragonie</w:t>
            </w:r>
          </w:p>
        </w:tc>
        <w:tc>
          <w:tcPr>
            <w:tcW w:w="2739" w:type="pct"/>
            <w:shd w:val="clear" w:color="auto" w:fill="FFFAEA" w:themeFill="accent1" w:themeFillTint="33"/>
          </w:tcPr>
          <w:p w14:paraId="4A48391A" w14:textId="77777777" w:rsidR="006E7A0F" w:rsidRPr="00787AF5" w:rsidRDefault="006E7A0F" w:rsidP="00C144D8">
            <w:pPr>
              <w:pStyle w:val="DecimalAligned"/>
              <w:tabs>
                <w:tab w:val="clear" w:pos="360"/>
              </w:tabs>
              <w:jc w:val="both"/>
              <w:rPr>
                <w:rFonts w:ascii="Poppins" w:hAnsi="Poppins" w:cs="Poppins"/>
              </w:rPr>
            </w:pPr>
            <w:r w:rsidRPr="00787AF5">
              <w:rPr>
                <w:rFonts w:ascii="Poppins" w:hAnsi="Poppins" w:cs="Poppins"/>
              </w:rPr>
              <w:t>Tak</w:t>
            </w:r>
          </w:p>
        </w:tc>
      </w:tr>
      <w:tr w:rsidR="006E7A0F" w14:paraId="1F393CE6" w14:textId="77777777" w:rsidTr="00477E8C">
        <w:trPr>
          <w:trHeight w:val="388"/>
        </w:trPr>
        <w:tc>
          <w:tcPr>
            <w:tcW w:w="2261" w:type="pct"/>
            <w:shd w:val="clear" w:color="auto" w:fill="FFFAEA" w:themeFill="accent1" w:themeFillTint="33"/>
            <w:noWrap/>
          </w:tcPr>
          <w:p w14:paraId="196A9985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proofErr w:type="spellStart"/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EuroNIP</w:t>
            </w:r>
            <w:proofErr w:type="spellEnd"/>
          </w:p>
        </w:tc>
        <w:tc>
          <w:tcPr>
            <w:tcW w:w="2739" w:type="pct"/>
            <w:shd w:val="clear" w:color="auto" w:fill="FFFAEA" w:themeFill="accent1" w:themeFillTint="33"/>
          </w:tcPr>
          <w:p w14:paraId="2990487A" w14:textId="77777777" w:rsidR="006E7A0F" w:rsidRPr="00787AF5" w:rsidRDefault="006E7A0F" w:rsidP="00756AFD">
            <w:pPr>
              <w:pStyle w:val="Default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787AF5">
              <w:rPr>
                <w:rFonts w:ascii="Poppins" w:hAnsi="Poppins" w:cs="Poppins"/>
                <w:sz w:val="22"/>
                <w:szCs w:val="22"/>
              </w:rPr>
              <w:t>Tak</w:t>
            </w:r>
          </w:p>
        </w:tc>
      </w:tr>
      <w:tr w:rsidR="006E7A0F" w14:paraId="78434282" w14:textId="77777777" w:rsidTr="00477E8C">
        <w:trPr>
          <w:trHeight w:val="388"/>
        </w:trPr>
        <w:tc>
          <w:tcPr>
            <w:tcW w:w="2261" w:type="pct"/>
            <w:shd w:val="clear" w:color="auto" w:fill="FFFAEA" w:themeFill="accent1" w:themeFillTint="33"/>
            <w:noWrap/>
          </w:tcPr>
          <w:p w14:paraId="71E20F74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Liczba stawek VAT</w:t>
            </w:r>
          </w:p>
        </w:tc>
        <w:tc>
          <w:tcPr>
            <w:tcW w:w="2739" w:type="pct"/>
            <w:shd w:val="clear" w:color="auto" w:fill="FFFAEA" w:themeFill="accent1" w:themeFillTint="33"/>
          </w:tcPr>
          <w:p w14:paraId="0877D56C" w14:textId="2D8B6F42" w:rsidR="006E7A0F" w:rsidRPr="00787AF5" w:rsidRDefault="006E7A0F" w:rsidP="00756AFD">
            <w:pPr>
              <w:pStyle w:val="Default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787AF5">
              <w:rPr>
                <w:rFonts w:ascii="Poppins" w:hAnsi="Poppins" w:cs="Poppins"/>
                <w:sz w:val="22"/>
                <w:szCs w:val="22"/>
              </w:rPr>
              <w:t>7 (</w:t>
            </w:r>
            <w:r w:rsidR="00477E8C">
              <w:rPr>
                <w:rFonts w:ascii="Poppins" w:hAnsi="Poppins" w:cs="Poppins"/>
                <w:sz w:val="22"/>
                <w:szCs w:val="22"/>
              </w:rPr>
              <w:t>A-G</w:t>
            </w:r>
            <w:r w:rsidRPr="00787AF5">
              <w:rPr>
                <w:rFonts w:ascii="Poppins" w:hAnsi="Poppins" w:cs="Poppins"/>
                <w:sz w:val="22"/>
                <w:szCs w:val="22"/>
              </w:rPr>
              <w:t>)</w:t>
            </w:r>
          </w:p>
        </w:tc>
      </w:tr>
      <w:tr w:rsidR="006E7A0F" w14:paraId="5EA67AA6" w14:textId="77777777" w:rsidTr="00477E8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2261" w:type="pct"/>
            <w:noWrap/>
          </w:tcPr>
          <w:p w14:paraId="475B70DC" w14:textId="77777777" w:rsidR="006E7A0F" w:rsidRDefault="006E7A0F" w:rsidP="00756AFD"/>
        </w:tc>
        <w:tc>
          <w:tcPr>
            <w:tcW w:w="2739" w:type="pct"/>
          </w:tcPr>
          <w:p w14:paraId="1A0576AD" w14:textId="77777777" w:rsidR="006E7A0F" w:rsidRDefault="006E7A0F" w:rsidP="00756AFD">
            <w:pPr>
              <w:rPr>
                <w:rStyle w:val="Wyrnieniedelikatne"/>
              </w:rPr>
            </w:pPr>
          </w:p>
        </w:tc>
      </w:tr>
    </w:tbl>
    <w:p w14:paraId="6C406822" w14:textId="4D285F03" w:rsidR="008B29CB" w:rsidRDefault="008B29CB" w:rsidP="008B29CB"/>
    <w:p w14:paraId="20D1CBE3" w14:textId="2B87761E" w:rsidR="001853CA" w:rsidRDefault="001853CA" w:rsidP="008B29CB"/>
    <w:p w14:paraId="430EBFCD" w14:textId="27E0E3C8" w:rsidR="008B29CB" w:rsidRDefault="008B29CB" w:rsidP="008B29CB"/>
    <w:tbl>
      <w:tblPr>
        <w:tblStyle w:val="Tabelalisty4akcent2"/>
        <w:tblW w:w="5000" w:type="pct"/>
        <w:tblLayout w:type="fixed"/>
        <w:tblLook w:val="0660" w:firstRow="1" w:lastRow="1" w:firstColumn="0" w:lastColumn="0" w:noHBand="1" w:noVBand="1"/>
      </w:tblPr>
      <w:tblGrid>
        <w:gridCol w:w="4248"/>
        <w:gridCol w:w="4814"/>
      </w:tblGrid>
      <w:tr w:rsidR="00C144D8" w14:paraId="5842318C" w14:textId="77777777" w:rsidTr="00C14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  <w:shd w:val="clear" w:color="auto" w:fill="FFD631" w:themeFill="accent1" w:themeFillShade="BF"/>
            <w:noWrap/>
          </w:tcPr>
          <w:p w14:paraId="2D42018C" w14:textId="5DAA24C9" w:rsidR="00C144D8" w:rsidRPr="00477E8C" w:rsidRDefault="00C144D8" w:rsidP="00756AFD">
            <w:pPr>
              <w:rPr>
                <w:color w:val="auto"/>
                <w:sz w:val="28"/>
                <w:szCs w:val="22"/>
              </w:rPr>
            </w:pPr>
            <w:r w:rsidRPr="00477E8C">
              <w:rPr>
                <w:color w:val="auto"/>
                <w:sz w:val="28"/>
                <w:szCs w:val="22"/>
              </w:rPr>
              <w:t xml:space="preserve">Dopuszczalne przedziały wartości </w:t>
            </w:r>
          </w:p>
        </w:tc>
      </w:tr>
      <w:tr w:rsidR="006E7A0F" w14:paraId="1A3C6BC5" w14:textId="77777777" w:rsidTr="00C144D8">
        <w:trPr>
          <w:trHeight w:val="393"/>
        </w:trPr>
        <w:tc>
          <w:tcPr>
            <w:tcW w:w="2344" w:type="pct"/>
            <w:shd w:val="clear" w:color="auto" w:fill="FFFAEA" w:themeFill="accent1" w:themeFillTint="33"/>
            <w:noWrap/>
          </w:tcPr>
          <w:p w14:paraId="7E73B1F4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Nazwa towaru / usługi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377EE5A3" w14:textId="77777777" w:rsidR="006E7A0F" w:rsidRPr="00C24F5C" w:rsidRDefault="006E7A0F" w:rsidP="00C144D8">
            <w:pPr>
              <w:rPr>
                <w:rStyle w:val="Wyrnieniedelikatne"/>
                <w:rFonts w:cs="Poppins"/>
                <w:sz w:val="22"/>
                <w:szCs w:val="22"/>
              </w:rPr>
            </w:pPr>
            <w:r w:rsidRPr="00C24F5C">
              <w:rPr>
                <w:rFonts w:cs="Poppins"/>
                <w:sz w:val="22"/>
                <w:szCs w:val="22"/>
              </w:rPr>
              <w:t>duże i małe litery, cyfry, znaki: . , % \ / oraz polskie znaki w wybranej stronie kodowej; długość nazwy odpowiada ilości znaków w linii</w:t>
            </w:r>
          </w:p>
        </w:tc>
      </w:tr>
      <w:tr w:rsidR="006E7A0F" w14:paraId="15CD229F" w14:textId="77777777" w:rsidTr="00C144D8">
        <w:trPr>
          <w:trHeight w:val="393"/>
        </w:trPr>
        <w:tc>
          <w:tcPr>
            <w:tcW w:w="2344" w:type="pct"/>
            <w:shd w:val="clear" w:color="auto" w:fill="FFFAEA" w:themeFill="accent1" w:themeFillTint="33"/>
            <w:noWrap/>
          </w:tcPr>
          <w:p w14:paraId="1AFF17F8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Cena jednostkowa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47474FCC" w14:textId="050A7CC1" w:rsidR="006E7A0F" w:rsidRPr="00C24F5C" w:rsidRDefault="006E7A0F" w:rsidP="00C144D8">
            <w:pPr>
              <w:rPr>
                <w:rFonts w:cs="Poppins"/>
                <w:sz w:val="22"/>
                <w:szCs w:val="22"/>
              </w:rPr>
            </w:pPr>
            <w:r w:rsidRPr="00C24F5C">
              <w:rPr>
                <w:rFonts w:cs="Poppins"/>
                <w:sz w:val="22"/>
                <w:szCs w:val="22"/>
              </w:rPr>
              <w:t>0,01 .. 429496,72</w:t>
            </w:r>
          </w:p>
        </w:tc>
      </w:tr>
      <w:tr w:rsidR="006E7A0F" w14:paraId="0B41086F" w14:textId="77777777" w:rsidTr="00C144D8">
        <w:trPr>
          <w:trHeight w:val="420"/>
        </w:trPr>
        <w:tc>
          <w:tcPr>
            <w:tcW w:w="2344" w:type="pct"/>
            <w:shd w:val="clear" w:color="auto" w:fill="FFFAEA" w:themeFill="accent1" w:themeFillTint="33"/>
            <w:noWrap/>
          </w:tcPr>
          <w:p w14:paraId="79B5FB9C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Ilość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5582854F" w14:textId="7A88813D" w:rsidR="006E7A0F" w:rsidRPr="00C24F5C" w:rsidRDefault="006E7A0F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C24F5C">
              <w:rPr>
                <w:rFonts w:ascii="Poppins" w:hAnsi="Poppins" w:cs="Poppins"/>
              </w:rPr>
              <w:t>0,005 .. 429496,729</w:t>
            </w:r>
            <w:r w:rsidR="000E4F50">
              <w:rPr>
                <w:rFonts w:ascii="Poppins" w:hAnsi="Poppins" w:cs="Poppins"/>
              </w:rPr>
              <w:t>4</w:t>
            </w:r>
          </w:p>
        </w:tc>
      </w:tr>
      <w:tr w:rsidR="006E7A0F" w14:paraId="43D0E5F3" w14:textId="77777777" w:rsidTr="00C144D8">
        <w:tc>
          <w:tcPr>
            <w:tcW w:w="2344" w:type="pct"/>
            <w:shd w:val="clear" w:color="auto" w:fill="FFFAEA" w:themeFill="accent1" w:themeFillTint="33"/>
            <w:noWrap/>
          </w:tcPr>
          <w:p w14:paraId="58ED50E8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Kwota transakcji dla jednej pozycji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2345B22B" w14:textId="308EEB87" w:rsidR="006E7A0F" w:rsidRPr="00C24F5C" w:rsidRDefault="006E7A0F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C24F5C">
              <w:rPr>
                <w:rFonts w:ascii="Poppins" w:hAnsi="Poppins" w:cs="Poppins"/>
              </w:rPr>
              <w:t>0,01 .. 429496,72</w:t>
            </w:r>
          </w:p>
        </w:tc>
      </w:tr>
      <w:tr w:rsidR="006E7A0F" w14:paraId="16935CEF" w14:textId="77777777" w:rsidTr="00C144D8">
        <w:tc>
          <w:tcPr>
            <w:tcW w:w="2344" w:type="pct"/>
            <w:shd w:val="clear" w:color="auto" w:fill="FFFAEA" w:themeFill="accent1" w:themeFillTint="33"/>
            <w:noWrap/>
          </w:tcPr>
          <w:p w14:paraId="40127C4F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Suma paragonu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2037C528" w14:textId="77777777" w:rsidR="006E7A0F" w:rsidRPr="00C24F5C" w:rsidRDefault="006E7A0F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C24F5C">
              <w:rPr>
                <w:rFonts w:ascii="Poppins" w:hAnsi="Poppins" w:cs="Poppins"/>
              </w:rPr>
              <w:t>0,01 .. 1717986,91</w:t>
            </w:r>
          </w:p>
        </w:tc>
      </w:tr>
      <w:tr w:rsidR="006E7A0F" w14:paraId="1B3180CD" w14:textId="77777777" w:rsidTr="00C144D8">
        <w:tc>
          <w:tcPr>
            <w:tcW w:w="2344" w:type="pct"/>
            <w:shd w:val="clear" w:color="auto" w:fill="FFFAEA" w:themeFill="accent1" w:themeFillTint="33"/>
            <w:noWrap/>
          </w:tcPr>
          <w:p w14:paraId="2E6108A7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Kwota płatności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5B95C19D" w14:textId="77777777" w:rsidR="006E7A0F" w:rsidRPr="00C24F5C" w:rsidRDefault="006E7A0F" w:rsidP="00C144D8">
            <w:pPr>
              <w:pStyle w:val="DecimalAligned"/>
              <w:tabs>
                <w:tab w:val="clear" w:pos="360"/>
              </w:tabs>
              <w:rPr>
                <w:rFonts w:ascii="Poppins" w:hAnsi="Poppins" w:cs="Poppins"/>
              </w:rPr>
            </w:pPr>
            <w:r w:rsidRPr="00C24F5C">
              <w:rPr>
                <w:rFonts w:ascii="Poppins" w:hAnsi="Poppins" w:cs="Poppins"/>
              </w:rPr>
              <w:t>0,01 .. 1717986,91</w:t>
            </w:r>
          </w:p>
        </w:tc>
      </w:tr>
      <w:tr w:rsidR="006E7A0F" w14:paraId="48BBE8E2" w14:textId="77777777" w:rsidTr="00C144D8">
        <w:trPr>
          <w:trHeight w:val="388"/>
        </w:trPr>
        <w:tc>
          <w:tcPr>
            <w:tcW w:w="2344" w:type="pct"/>
            <w:shd w:val="clear" w:color="auto" w:fill="FFFAEA" w:themeFill="accent1" w:themeFillTint="33"/>
            <w:noWrap/>
          </w:tcPr>
          <w:p w14:paraId="5526E701" w14:textId="77777777" w:rsidR="006E7A0F" w:rsidRPr="00477E8C" w:rsidRDefault="006E7A0F" w:rsidP="00756AFD">
            <w:pPr>
              <w:jc w:val="both"/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Kwoty dobowe (sumaryczne)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5078E37C" w14:textId="5D3340F8" w:rsidR="006E7A0F" w:rsidRPr="00C24F5C" w:rsidRDefault="006E7A0F" w:rsidP="00C144D8">
            <w:pPr>
              <w:pStyle w:val="Default"/>
              <w:rPr>
                <w:rFonts w:ascii="Poppins" w:hAnsi="Poppins" w:cs="Poppins"/>
                <w:sz w:val="22"/>
                <w:szCs w:val="22"/>
              </w:rPr>
            </w:pPr>
            <w:r w:rsidRPr="00C24F5C">
              <w:rPr>
                <w:rFonts w:ascii="Poppins" w:hAnsi="Poppins" w:cs="Poppins"/>
                <w:sz w:val="22"/>
                <w:szCs w:val="22"/>
              </w:rPr>
              <w:t>0,01 .. 42949672,9</w:t>
            </w:r>
            <w:r w:rsidR="000E4F50">
              <w:rPr>
                <w:rFonts w:ascii="Poppins" w:hAnsi="Poppins" w:cs="Poppins"/>
                <w:sz w:val="22"/>
                <w:szCs w:val="22"/>
              </w:rPr>
              <w:t>4</w:t>
            </w:r>
          </w:p>
        </w:tc>
      </w:tr>
      <w:tr w:rsidR="006E7A0F" w14:paraId="1A3DD8A8" w14:textId="77777777" w:rsidTr="00C144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tcW w:w="2344" w:type="pct"/>
            <w:shd w:val="clear" w:color="auto" w:fill="FFFAEA" w:themeFill="accent1" w:themeFillTint="33"/>
            <w:noWrap/>
          </w:tcPr>
          <w:p w14:paraId="58722EBB" w14:textId="02D8E742" w:rsidR="006E7A0F" w:rsidRPr="00477E8C" w:rsidRDefault="006E7A0F" w:rsidP="00C144D8">
            <w:pPr>
              <w:rPr>
                <w:rFonts w:ascii="Poppins SemiBold" w:hAnsi="Poppins SemiBold" w:cs="Poppins SemiBold"/>
                <w:sz w:val="22"/>
                <w:szCs w:val="22"/>
              </w:rPr>
            </w:pP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Maksymalna ilość pozycji na paragonie</w:t>
            </w:r>
            <w:r w:rsidR="00C144D8">
              <w:rPr>
                <w:rFonts w:ascii="Poppins SemiBold" w:hAnsi="Poppins SemiBold" w:cs="Poppins SemiBold"/>
                <w:sz w:val="22"/>
                <w:szCs w:val="22"/>
              </w:rPr>
              <w:t xml:space="preserve"> l</w:t>
            </w:r>
            <w:r w:rsidRPr="00477E8C">
              <w:rPr>
                <w:rFonts w:ascii="Poppins SemiBold" w:hAnsi="Poppins SemiBold" w:cs="Poppins SemiBold"/>
                <w:sz w:val="22"/>
                <w:szCs w:val="22"/>
              </w:rPr>
              <w:t>ub fakturze</w:t>
            </w:r>
          </w:p>
        </w:tc>
        <w:tc>
          <w:tcPr>
            <w:tcW w:w="2656" w:type="pct"/>
            <w:shd w:val="clear" w:color="auto" w:fill="FFFAEA" w:themeFill="accent1" w:themeFillTint="33"/>
          </w:tcPr>
          <w:p w14:paraId="6AEF98A8" w14:textId="4036D10A" w:rsidR="006E7A0F" w:rsidRDefault="004A3A1C" w:rsidP="00C144D8">
            <w:pPr>
              <w:pStyle w:val="Default"/>
              <w:jc w:val="both"/>
              <w:rPr>
                <w:rFonts w:ascii="Poppins" w:hAnsi="Poppins" w:cs="Poppins"/>
                <w:sz w:val="22"/>
                <w:szCs w:val="22"/>
              </w:rPr>
            </w:pPr>
            <w:r>
              <w:rPr>
                <w:rFonts w:ascii="Poppins" w:hAnsi="Poppins" w:cs="Poppins"/>
                <w:sz w:val="22"/>
                <w:szCs w:val="22"/>
              </w:rPr>
              <w:t xml:space="preserve">455 </w:t>
            </w:r>
          </w:p>
          <w:p w14:paraId="2F779938" w14:textId="55AF103C" w:rsidR="000E4F50" w:rsidRPr="00C24F5C" w:rsidRDefault="000E4F50" w:rsidP="00C144D8">
            <w:pPr>
              <w:pStyle w:val="Default"/>
              <w:jc w:val="both"/>
              <w:rPr>
                <w:rFonts w:ascii="Poppins" w:hAnsi="Poppins" w:cs="Poppins"/>
                <w:sz w:val="22"/>
                <w:szCs w:val="22"/>
              </w:rPr>
            </w:pPr>
            <w:r w:rsidRPr="000E4F50">
              <w:rPr>
                <w:rFonts w:ascii="Poppins" w:hAnsi="Poppins" w:cs="Poppins"/>
                <w:sz w:val="18"/>
                <w:szCs w:val="18"/>
              </w:rPr>
              <w:t>*</w:t>
            </w:r>
            <w:r w:rsidR="004A3A1C">
              <w:rPr>
                <w:rFonts w:ascii="Poppins" w:hAnsi="Poppins" w:cs="Poppins"/>
                <w:sz w:val="18"/>
                <w:szCs w:val="18"/>
              </w:rPr>
              <w:t>przy max liczbie znaków w linii</w:t>
            </w:r>
          </w:p>
        </w:tc>
      </w:tr>
    </w:tbl>
    <w:p w14:paraId="387BA8A3" w14:textId="77777777" w:rsidR="008B29CB" w:rsidRPr="008B29CB" w:rsidRDefault="008B29CB" w:rsidP="00C144D8"/>
    <w:sectPr w:rsidR="008B29CB" w:rsidRPr="008B29CB" w:rsidSect="000D5B0A">
      <w:headerReference w:type="default" r:id="rId17"/>
      <w:type w:val="continuous"/>
      <w:pgSz w:w="11906" w:h="16838"/>
      <w:pgMar w:top="1417" w:right="1417" w:bottom="1417" w:left="1417" w:header="96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97B52" w14:textId="77777777" w:rsidR="000225CA" w:rsidRDefault="000225CA" w:rsidP="00B30A6F">
      <w:r>
        <w:separator/>
      </w:r>
    </w:p>
  </w:endnote>
  <w:endnote w:type="continuationSeparator" w:id="0">
    <w:p w14:paraId="783C7D73" w14:textId="77777777" w:rsidR="000225CA" w:rsidRDefault="000225CA" w:rsidP="00B3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oppins SemiBold">
    <w:panose1 w:val="000007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58350" w14:textId="6E7C4AC4" w:rsidR="005A55BF" w:rsidRPr="00387225" w:rsidRDefault="00F4779D" w:rsidP="00C517C2">
    <w:pPr>
      <w:pStyle w:val="Stopka"/>
      <w:jc w:val="right"/>
      <w:rPr>
        <w:rFonts w:cs="Poppins"/>
        <w:noProof/>
        <w:color w:val="A6A6A6" w:themeColor="background1" w:themeShade="A6"/>
        <w:sz w:val="16"/>
        <w:szCs w:val="16"/>
        <w:lang w:eastAsia="pl-PL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7115874" wp14:editId="3B44BF7D">
          <wp:simplePos x="0" y="0"/>
          <wp:positionH relativeFrom="column">
            <wp:posOffset>-950026</wp:posOffset>
          </wp:positionH>
          <wp:positionV relativeFrom="paragraph">
            <wp:posOffset>231140</wp:posOffset>
          </wp:positionV>
          <wp:extent cx="7496175" cy="59245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175" cy="592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55BF" w:rsidRPr="00387225">
      <w:rPr>
        <w:rFonts w:cs="Poppins"/>
        <w:noProof/>
        <w:color w:val="A6A6A6" w:themeColor="background1" w:themeShade="A6"/>
        <w:sz w:val="16"/>
        <w:szCs w:val="16"/>
        <w:lang w:eastAsia="pl-PL"/>
      </w:rPr>
      <w:t>.</w:t>
    </w:r>
  </w:p>
  <w:p w14:paraId="7FE30FFB" w14:textId="73B7D53C" w:rsidR="005A55BF" w:rsidRPr="00387225" w:rsidRDefault="005A55BF" w:rsidP="00B30A6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E523F" w14:textId="12154366" w:rsidR="00C57226" w:rsidRDefault="00C57226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718FC73" wp14:editId="0C0A3FB6">
          <wp:simplePos x="0" y="0"/>
          <wp:positionH relativeFrom="column">
            <wp:posOffset>-713740</wp:posOffset>
          </wp:positionH>
          <wp:positionV relativeFrom="paragraph">
            <wp:posOffset>68580</wp:posOffset>
          </wp:positionV>
          <wp:extent cx="7466330" cy="588645"/>
          <wp:effectExtent l="0" t="0" r="0" b="0"/>
          <wp:wrapSquare wrapText="bothSides"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6330" cy="588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1F006" w14:textId="77777777" w:rsidR="000225CA" w:rsidRDefault="000225CA" w:rsidP="00B30A6F">
      <w:r>
        <w:separator/>
      </w:r>
    </w:p>
  </w:footnote>
  <w:footnote w:type="continuationSeparator" w:id="0">
    <w:p w14:paraId="106CEBDB" w14:textId="77777777" w:rsidR="000225CA" w:rsidRDefault="000225CA" w:rsidP="00B30A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56DCF" w14:textId="4ECAE62C" w:rsidR="000D5B0A" w:rsidRDefault="000D5B0A">
    <w:pPr>
      <w:pStyle w:val="Nagwek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8ED07C4" wp14:editId="6B6C4ED1">
          <wp:simplePos x="0" y="0"/>
          <wp:positionH relativeFrom="column">
            <wp:posOffset>-878774</wp:posOffset>
          </wp:positionH>
          <wp:positionV relativeFrom="paragraph">
            <wp:posOffset>-606483</wp:posOffset>
          </wp:positionV>
          <wp:extent cx="7563485" cy="1791970"/>
          <wp:effectExtent l="0" t="0" r="0" b="0"/>
          <wp:wrapSquare wrapText="bothSides"/>
          <wp:docPr id="60254184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79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53DB0" w14:textId="0D7524BB" w:rsidR="003A6C79" w:rsidRDefault="000D5B0A" w:rsidP="005E0230">
    <w:pPr>
      <w:pStyle w:val="Nagwek"/>
      <w:tabs>
        <w:tab w:val="clear" w:pos="4536"/>
        <w:tab w:val="clear" w:pos="9072"/>
        <w:tab w:val="left" w:pos="1609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620EC7CA" wp14:editId="1460CA3A">
          <wp:simplePos x="0" y="0"/>
          <wp:positionH relativeFrom="column">
            <wp:posOffset>-926276</wp:posOffset>
          </wp:positionH>
          <wp:positionV relativeFrom="paragraph">
            <wp:posOffset>-677735</wp:posOffset>
          </wp:positionV>
          <wp:extent cx="7563485" cy="1791970"/>
          <wp:effectExtent l="0" t="0" r="0" b="0"/>
          <wp:wrapSquare wrapText="bothSides"/>
          <wp:docPr id="15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79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5870E" w14:textId="4B6ED82A" w:rsidR="000D5B0A" w:rsidRDefault="00477E8C">
    <w:pPr>
      <w:pStyle w:val="Nagwek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667A509" wp14:editId="1EB6CC5F">
          <wp:simplePos x="0" y="0"/>
          <wp:positionH relativeFrom="column">
            <wp:posOffset>-950026</wp:posOffset>
          </wp:positionH>
          <wp:positionV relativeFrom="paragraph">
            <wp:posOffset>-606483</wp:posOffset>
          </wp:positionV>
          <wp:extent cx="7563485" cy="1791970"/>
          <wp:effectExtent l="0" t="0" r="0" b="0"/>
          <wp:wrapSquare wrapText="bothSides"/>
          <wp:docPr id="201166476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79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.25pt;height:14.25pt" o:bullet="t">
        <v:imagedata r:id="rId1" o:title="mso9AE3"/>
      </v:shape>
    </w:pict>
  </w:numPicBullet>
  <w:abstractNum w:abstractNumId="0" w15:restartNumberingAfterBreak="0">
    <w:nsid w:val="02743D5C"/>
    <w:multiLevelType w:val="hybridMultilevel"/>
    <w:tmpl w:val="F60CE6EE"/>
    <w:lvl w:ilvl="0" w:tplc="CFB0325A">
      <w:start w:val="1"/>
      <w:numFmt w:val="bullet"/>
      <w:pStyle w:val="bullet1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  <w:lvl w:ilvl="1" w:tplc="FFFFFFFF">
      <w:numFmt w:val="bullet"/>
      <w:lvlText w:val="-"/>
      <w:lvlJc w:val="left"/>
      <w:pPr>
        <w:tabs>
          <w:tab w:val="num" w:pos="1451"/>
        </w:tabs>
        <w:ind w:left="1451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091E794A"/>
    <w:multiLevelType w:val="hybridMultilevel"/>
    <w:tmpl w:val="CE9CB1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71F93"/>
    <w:multiLevelType w:val="hybridMultilevel"/>
    <w:tmpl w:val="0040C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D74F5"/>
    <w:multiLevelType w:val="hybridMultilevel"/>
    <w:tmpl w:val="53125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51AD"/>
    <w:multiLevelType w:val="hybridMultilevel"/>
    <w:tmpl w:val="487AD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82AEE"/>
    <w:multiLevelType w:val="multilevel"/>
    <w:tmpl w:val="7270AD3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u w:val="singl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82E5C67"/>
    <w:multiLevelType w:val="hybridMultilevel"/>
    <w:tmpl w:val="8D521E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B3AD5"/>
    <w:multiLevelType w:val="hybridMultilevel"/>
    <w:tmpl w:val="1522F5C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D9B"/>
    <w:multiLevelType w:val="hybridMultilevel"/>
    <w:tmpl w:val="B8AAF02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4779D"/>
    <w:multiLevelType w:val="multilevel"/>
    <w:tmpl w:val="2242C82C"/>
    <w:lvl w:ilvl="0">
      <w:start w:val="3"/>
      <w:numFmt w:val="decimal"/>
      <w:lvlText w:val="%1"/>
      <w:lvlJc w:val="left"/>
      <w:pPr>
        <w:ind w:left="360" w:hanging="360"/>
      </w:pPr>
      <w:rPr>
        <w:rFonts w:ascii="Poppins" w:eastAsiaTheme="minorHAnsi" w:hAnsi="Poppins" w:hint="default"/>
        <w:color w:val="6A85A4" w:themeColor="hyperlink"/>
        <w:u w:val="single"/>
      </w:rPr>
    </w:lvl>
    <w:lvl w:ilvl="1">
      <w:start w:val="2"/>
      <w:numFmt w:val="decimal"/>
      <w:lvlText w:val="%1.%2"/>
      <w:lvlJc w:val="left"/>
      <w:pPr>
        <w:ind w:left="940" w:hanging="720"/>
      </w:pPr>
      <w:rPr>
        <w:rFonts w:ascii="Poppins" w:eastAsiaTheme="minorHAnsi" w:hAnsi="Poppins" w:hint="default"/>
        <w:color w:val="6A85A4" w:themeColor="hyperlink"/>
        <w:u w:val="single"/>
      </w:rPr>
    </w:lvl>
    <w:lvl w:ilvl="2">
      <w:start w:val="1"/>
      <w:numFmt w:val="decimal"/>
      <w:lvlText w:val="%1.%2.%3"/>
      <w:lvlJc w:val="left"/>
      <w:pPr>
        <w:ind w:left="1520" w:hanging="1080"/>
      </w:pPr>
      <w:rPr>
        <w:rFonts w:ascii="Poppins" w:eastAsiaTheme="minorHAnsi" w:hAnsi="Poppins" w:hint="default"/>
        <w:color w:val="6A85A4" w:themeColor="hyperlink"/>
        <w:u w:val="single"/>
      </w:rPr>
    </w:lvl>
    <w:lvl w:ilvl="3">
      <w:start w:val="1"/>
      <w:numFmt w:val="decimal"/>
      <w:lvlText w:val="%1.%2.%3.%4"/>
      <w:lvlJc w:val="left"/>
      <w:pPr>
        <w:ind w:left="2100" w:hanging="1440"/>
      </w:pPr>
      <w:rPr>
        <w:rFonts w:ascii="Poppins" w:eastAsiaTheme="minorHAnsi" w:hAnsi="Poppins" w:hint="default"/>
        <w:color w:val="6A85A4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2680" w:hanging="1800"/>
      </w:pPr>
      <w:rPr>
        <w:rFonts w:ascii="Poppins" w:eastAsiaTheme="minorHAnsi" w:hAnsi="Poppins" w:hint="default"/>
        <w:color w:val="6A85A4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3260" w:hanging="2160"/>
      </w:pPr>
      <w:rPr>
        <w:rFonts w:ascii="Poppins" w:eastAsiaTheme="minorHAnsi" w:hAnsi="Poppins" w:hint="default"/>
        <w:color w:val="6A85A4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3840" w:hanging="2520"/>
      </w:pPr>
      <w:rPr>
        <w:rFonts w:ascii="Poppins" w:eastAsiaTheme="minorHAnsi" w:hAnsi="Poppins" w:hint="default"/>
        <w:color w:val="6A85A4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4420" w:hanging="2880"/>
      </w:pPr>
      <w:rPr>
        <w:rFonts w:ascii="Poppins" w:eastAsiaTheme="minorHAnsi" w:hAnsi="Poppins" w:hint="default"/>
        <w:color w:val="6A85A4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5000" w:hanging="3240"/>
      </w:pPr>
      <w:rPr>
        <w:rFonts w:ascii="Poppins" w:eastAsiaTheme="minorHAnsi" w:hAnsi="Poppins" w:hint="default"/>
        <w:color w:val="6A85A4" w:themeColor="hyperlink"/>
        <w:u w:val="single"/>
      </w:rPr>
    </w:lvl>
  </w:abstractNum>
  <w:abstractNum w:abstractNumId="10" w15:restartNumberingAfterBreak="0">
    <w:nsid w:val="3355122E"/>
    <w:multiLevelType w:val="hybridMultilevel"/>
    <w:tmpl w:val="68D05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5451A"/>
    <w:multiLevelType w:val="hybridMultilevel"/>
    <w:tmpl w:val="9D486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65489"/>
    <w:multiLevelType w:val="hybridMultilevel"/>
    <w:tmpl w:val="C0C0FA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6412E"/>
    <w:multiLevelType w:val="hybridMultilevel"/>
    <w:tmpl w:val="98BCE6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D76F3"/>
    <w:multiLevelType w:val="hybridMultilevel"/>
    <w:tmpl w:val="0EE6F3FA"/>
    <w:lvl w:ilvl="0" w:tplc="E2DCD312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E0CCE"/>
    <w:multiLevelType w:val="hybridMultilevel"/>
    <w:tmpl w:val="D3BA2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636257"/>
    <w:multiLevelType w:val="hybridMultilevel"/>
    <w:tmpl w:val="DBD619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21481"/>
    <w:multiLevelType w:val="hybridMultilevel"/>
    <w:tmpl w:val="A9F6DDBE"/>
    <w:lvl w:ilvl="0" w:tplc="FFFFFFFF">
      <w:start w:val="1"/>
      <w:numFmt w:val="bullet"/>
      <w:pStyle w:val="bullet2"/>
      <w:lvlText w:val=""/>
      <w:lvlJc w:val="left"/>
      <w:pPr>
        <w:tabs>
          <w:tab w:val="num" w:pos="1247"/>
        </w:tabs>
        <w:ind w:left="1134" w:hanging="21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3ABCB0C8">
      <w:numFmt w:val="bullet"/>
      <w:lvlText w:val="–"/>
      <w:lvlJc w:val="left"/>
      <w:pPr>
        <w:ind w:left="3960" w:hanging="360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D537DC7"/>
    <w:multiLevelType w:val="hybridMultilevel"/>
    <w:tmpl w:val="2C10C6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B576E3"/>
    <w:multiLevelType w:val="hybridMultilevel"/>
    <w:tmpl w:val="022A6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26457C"/>
    <w:multiLevelType w:val="hybridMultilevel"/>
    <w:tmpl w:val="B7C48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F42313"/>
    <w:multiLevelType w:val="hybridMultilevel"/>
    <w:tmpl w:val="9ABA7D36"/>
    <w:lvl w:ilvl="0" w:tplc="E2DCD312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623087">
    <w:abstractNumId w:val="5"/>
  </w:num>
  <w:num w:numId="2" w16cid:durableId="1094663718">
    <w:abstractNumId w:val="0"/>
  </w:num>
  <w:num w:numId="3" w16cid:durableId="1707170340">
    <w:abstractNumId w:val="17"/>
  </w:num>
  <w:num w:numId="4" w16cid:durableId="307246286">
    <w:abstractNumId w:val="12"/>
  </w:num>
  <w:num w:numId="5" w16cid:durableId="580716509">
    <w:abstractNumId w:val="16"/>
  </w:num>
  <w:num w:numId="6" w16cid:durableId="1827087704">
    <w:abstractNumId w:val="11"/>
  </w:num>
  <w:num w:numId="7" w16cid:durableId="863178148">
    <w:abstractNumId w:val="3"/>
  </w:num>
  <w:num w:numId="8" w16cid:durableId="902913865">
    <w:abstractNumId w:val="1"/>
  </w:num>
  <w:num w:numId="9" w16cid:durableId="1767728395">
    <w:abstractNumId w:val="9"/>
  </w:num>
  <w:num w:numId="10" w16cid:durableId="974679009">
    <w:abstractNumId w:val="20"/>
  </w:num>
  <w:num w:numId="11" w16cid:durableId="2066677822">
    <w:abstractNumId w:val="14"/>
  </w:num>
  <w:num w:numId="12" w16cid:durableId="1152526432">
    <w:abstractNumId w:val="21"/>
  </w:num>
  <w:num w:numId="13" w16cid:durableId="1948585283">
    <w:abstractNumId w:val="13"/>
  </w:num>
  <w:num w:numId="14" w16cid:durableId="1427265984">
    <w:abstractNumId w:val="10"/>
  </w:num>
  <w:num w:numId="15" w16cid:durableId="1634216767">
    <w:abstractNumId w:val="15"/>
  </w:num>
  <w:num w:numId="16" w16cid:durableId="832911431">
    <w:abstractNumId w:val="6"/>
  </w:num>
  <w:num w:numId="17" w16cid:durableId="1405374082">
    <w:abstractNumId w:val="7"/>
  </w:num>
  <w:num w:numId="18" w16cid:durableId="1063064419">
    <w:abstractNumId w:val="19"/>
  </w:num>
  <w:num w:numId="19" w16cid:durableId="1864901346">
    <w:abstractNumId w:val="2"/>
  </w:num>
  <w:num w:numId="20" w16cid:durableId="2134904179">
    <w:abstractNumId w:val="8"/>
  </w:num>
  <w:num w:numId="21" w16cid:durableId="1478954888">
    <w:abstractNumId w:val="4"/>
  </w:num>
  <w:num w:numId="22" w16cid:durableId="9295115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6F"/>
    <w:rsid w:val="00012ACD"/>
    <w:rsid w:val="0002025F"/>
    <w:rsid w:val="000225CA"/>
    <w:rsid w:val="00045324"/>
    <w:rsid w:val="00046216"/>
    <w:rsid w:val="00063E10"/>
    <w:rsid w:val="00084FA6"/>
    <w:rsid w:val="00090D2C"/>
    <w:rsid w:val="00091B2F"/>
    <w:rsid w:val="000A35C1"/>
    <w:rsid w:val="000D5B0A"/>
    <w:rsid w:val="000E4F50"/>
    <w:rsid w:val="000F6EC5"/>
    <w:rsid w:val="001405D9"/>
    <w:rsid w:val="00161645"/>
    <w:rsid w:val="00161C7A"/>
    <w:rsid w:val="00162475"/>
    <w:rsid w:val="001853CA"/>
    <w:rsid w:val="001856A6"/>
    <w:rsid w:val="001B0BE6"/>
    <w:rsid w:val="001C25F4"/>
    <w:rsid w:val="001D243E"/>
    <w:rsid w:val="001D2C96"/>
    <w:rsid w:val="001E036E"/>
    <w:rsid w:val="001F73E9"/>
    <w:rsid w:val="00210C4B"/>
    <w:rsid w:val="00236245"/>
    <w:rsid w:val="002405C1"/>
    <w:rsid w:val="00265758"/>
    <w:rsid w:val="0029051D"/>
    <w:rsid w:val="002964CA"/>
    <w:rsid w:val="002A4CF7"/>
    <w:rsid w:val="002C4924"/>
    <w:rsid w:val="002E589F"/>
    <w:rsid w:val="002F3FA7"/>
    <w:rsid w:val="002F51B1"/>
    <w:rsid w:val="00311F32"/>
    <w:rsid w:val="0034654E"/>
    <w:rsid w:val="00360F73"/>
    <w:rsid w:val="003673AF"/>
    <w:rsid w:val="00372A6E"/>
    <w:rsid w:val="00387225"/>
    <w:rsid w:val="003907F4"/>
    <w:rsid w:val="003A329D"/>
    <w:rsid w:val="003A6C79"/>
    <w:rsid w:val="003C53B4"/>
    <w:rsid w:val="003D595A"/>
    <w:rsid w:val="00411F30"/>
    <w:rsid w:val="004354ED"/>
    <w:rsid w:val="00437CD3"/>
    <w:rsid w:val="004421B4"/>
    <w:rsid w:val="00461897"/>
    <w:rsid w:val="00467DB3"/>
    <w:rsid w:val="0047637B"/>
    <w:rsid w:val="00477E8C"/>
    <w:rsid w:val="00491A53"/>
    <w:rsid w:val="004A3A1C"/>
    <w:rsid w:val="004B346C"/>
    <w:rsid w:val="004B7048"/>
    <w:rsid w:val="004C53CE"/>
    <w:rsid w:val="004D26F7"/>
    <w:rsid w:val="004E70F9"/>
    <w:rsid w:val="00541581"/>
    <w:rsid w:val="00546C16"/>
    <w:rsid w:val="00575E6B"/>
    <w:rsid w:val="00576D02"/>
    <w:rsid w:val="005A55BF"/>
    <w:rsid w:val="005C0854"/>
    <w:rsid w:val="005D410B"/>
    <w:rsid w:val="005E0230"/>
    <w:rsid w:val="006265D9"/>
    <w:rsid w:val="0063311F"/>
    <w:rsid w:val="00661F7D"/>
    <w:rsid w:val="00675978"/>
    <w:rsid w:val="00685711"/>
    <w:rsid w:val="00697289"/>
    <w:rsid w:val="006B21B4"/>
    <w:rsid w:val="006E294E"/>
    <w:rsid w:val="006E7A0F"/>
    <w:rsid w:val="00760E9E"/>
    <w:rsid w:val="0076658A"/>
    <w:rsid w:val="00783DAD"/>
    <w:rsid w:val="007B5211"/>
    <w:rsid w:val="007B7993"/>
    <w:rsid w:val="007C1C7F"/>
    <w:rsid w:val="007C42AE"/>
    <w:rsid w:val="007F0FBB"/>
    <w:rsid w:val="00820034"/>
    <w:rsid w:val="00830CB3"/>
    <w:rsid w:val="008429B0"/>
    <w:rsid w:val="00843539"/>
    <w:rsid w:val="00856FB4"/>
    <w:rsid w:val="008618F8"/>
    <w:rsid w:val="008768E0"/>
    <w:rsid w:val="0088382D"/>
    <w:rsid w:val="00894577"/>
    <w:rsid w:val="008B29CB"/>
    <w:rsid w:val="008B5384"/>
    <w:rsid w:val="008C4110"/>
    <w:rsid w:val="008C61BE"/>
    <w:rsid w:val="008D27C2"/>
    <w:rsid w:val="009135AA"/>
    <w:rsid w:val="00922255"/>
    <w:rsid w:val="0093247E"/>
    <w:rsid w:val="00943E8C"/>
    <w:rsid w:val="00944853"/>
    <w:rsid w:val="009615FE"/>
    <w:rsid w:val="00981E9B"/>
    <w:rsid w:val="0099191C"/>
    <w:rsid w:val="009D4929"/>
    <w:rsid w:val="00A612E3"/>
    <w:rsid w:val="00A62D8B"/>
    <w:rsid w:val="00A77540"/>
    <w:rsid w:val="00A9260D"/>
    <w:rsid w:val="00AA41B8"/>
    <w:rsid w:val="00AD0B32"/>
    <w:rsid w:val="00AD2D26"/>
    <w:rsid w:val="00AD4E8F"/>
    <w:rsid w:val="00AF1CDB"/>
    <w:rsid w:val="00AF4ABC"/>
    <w:rsid w:val="00B30A6F"/>
    <w:rsid w:val="00B33E0A"/>
    <w:rsid w:val="00B36A97"/>
    <w:rsid w:val="00B52D34"/>
    <w:rsid w:val="00B626BB"/>
    <w:rsid w:val="00BA6EB5"/>
    <w:rsid w:val="00BE0C05"/>
    <w:rsid w:val="00BE3C84"/>
    <w:rsid w:val="00BF44A3"/>
    <w:rsid w:val="00C05A0D"/>
    <w:rsid w:val="00C0787C"/>
    <w:rsid w:val="00C13D33"/>
    <w:rsid w:val="00C144D8"/>
    <w:rsid w:val="00C516E0"/>
    <w:rsid w:val="00C517C2"/>
    <w:rsid w:val="00C57226"/>
    <w:rsid w:val="00C75674"/>
    <w:rsid w:val="00C97579"/>
    <w:rsid w:val="00CA742F"/>
    <w:rsid w:val="00CC69B2"/>
    <w:rsid w:val="00CD567D"/>
    <w:rsid w:val="00CD6770"/>
    <w:rsid w:val="00CE0906"/>
    <w:rsid w:val="00D1082A"/>
    <w:rsid w:val="00D124DD"/>
    <w:rsid w:val="00D14C25"/>
    <w:rsid w:val="00D31801"/>
    <w:rsid w:val="00D51430"/>
    <w:rsid w:val="00D654E9"/>
    <w:rsid w:val="00D90841"/>
    <w:rsid w:val="00D96941"/>
    <w:rsid w:val="00DA324F"/>
    <w:rsid w:val="00DA4594"/>
    <w:rsid w:val="00E02D4C"/>
    <w:rsid w:val="00E13529"/>
    <w:rsid w:val="00E55563"/>
    <w:rsid w:val="00EA68D2"/>
    <w:rsid w:val="00ED70CD"/>
    <w:rsid w:val="00EF1567"/>
    <w:rsid w:val="00EF5FE8"/>
    <w:rsid w:val="00F23870"/>
    <w:rsid w:val="00F31525"/>
    <w:rsid w:val="00F4779D"/>
    <w:rsid w:val="00F60194"/>
    <w:rsid w:val="00F767F2"/>
    <w:rsid w:val="00F94D39"/>
    <w:rsid w:val="00FA5685"/>
    <w:rsid w:val="00FE140F"/>
    <w:rsid w:val="00FE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11CE9C"/>
  <w15:chartTrackingRefBased/>
  <w15:docId w15:val="{DC905868-DBD0-4774-82C4-E26B4799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poppins"/>
    <w:qFormat/>
    <w:rsid w:val="0047637B"/>
    <w:rPr>
      <w:rFonts w:ascii="Poppins" w:hAnsi="Poppins"/>
      <w:sz w:val="24"/>
    </w:rPr>
  </w:style>
  <w:style w:type="paragraph" w:styleId="Nagwek1">
    <w:name w:val="heading 1"/>
    <w:aliases w:val="zalaczHeading 1,heading_1,H1 Char,h1 Char,l1 Char,level 1 Char,level1 Char,1 Char,1titre Char,1titre1 Char,1titre2 Char,1titre3 Char,1titre4 Char,1titre5 Char,1titre6 Char,ITT t1 Char,II+ Char,I Char,H11 Char,H12 Char,H13 Char,H14 Char,H15 Ch"/>
    <w:basedOn w:val="Normalny"/>
    <w:next w:val="Normalny"/>
    <w:link w:val="Nagwek1Znak"/>
    <w:uiPriority w:val="9"/>
    <w:qFormat/>
    <w:rsid w:val="0047637B"/>
    <w:pPr>
      <w:keepNext/>
      <w:keepLines/>
      <w:pBdr>
        <w:left w:val="single" w:sz="12" w:space="12" w:color="C2D3DD" w:themeColor="accent2"/>
      </w:pBdr>
      <w:spacing w:before="80" w:after="80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gwek2">
    <w:name w:val="heading 2"/>
    <w:aliases w:val="2,Fonctionnalité,Titre 21,t2.T2,Table2,H2,Heading Two,h2,(1.1,1.2,1.3 etc),Prophead 2,RFP Heading 2,Activity,Heading 2rh,Major,Major1,Major2,Major11,Subsection,l2,h 3,list + change bar,Heading 2 + Numbering,Level 2 Topic Heading,sl2,I2,Head2A"/>
    <w:basedOn w:val="Normalny"/>
    <w:next w:val="Normalny"/>
    <w:link w:val="Nagwek2Znak"/>
    <w:uiPriority w:val="9"/>
    <w:unhideWhenUsed/>
    <w:qFormat/>
    <w:rsid w:val="0047637B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gwek3">
    <w:name w:val="heading 3"/>
    <w:aliases w:val="3,3heading,Section,Titre 31,t3.T3,h3,l3,level3,heading 3,H3,Heading3,subhead,Level 3 Head,Kop 3V,CT,TF-Overskrift 3,1.,Heading 31,Heading 32,Heading 33,Heading 34,Heading 35,Heading 36,Prophead 3,Project 3,Proposa,HHHeading,H31,H32,H33,sub-su"/>
    <w:basedOn w:val="Normalny"/>
    <w:next w:val="Normalny"/>
    <w:link w:val="Nagwek3Znak"/>
    <w:uiPriority w:val="9"/>
    <w:unhideWhenUsed/>
    <w:qFormat/>
    <w:rsid w:val="0047637B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7637B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gwek5">
    <w:name w:val="heading 5"/>
    <w:aliases w:val="Roman list,H5,dash,ds,dd,Label,l5,ITT t5,PA Pico Section,L5,5,H5-Heading 5,heading5,h5,Heading5, Label,H5-Heading 5&#10;,heading 5,Underavsnitt,Level 3 - i"/>
    <w:basedOn w:val="Normalny"/>
    <w:next w:val="Normalny"/>
    <w:link w:val="Nagwek5Znak"/>
    <w:uiPriority w:val="9"/>
    <w:unhideWhenUsed/>
    <w:qFormat/>
    <w:rsid w:val="0047637B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szCs w:val="24"/>
    </w:rPr>
  </w:style>
  <w:style w:type="paragraph" w:styleId="Nagwek6">
    <w:name w:val="heading 6"/>
    <w:aliases w:val="Bullet list,H6,PIM 6,l6,ITT t6,PA Appendix,6,Requirement,h6,Heading6,T1,Bullet list1,Bullet list2,Bullet list3,Bullet list4,Bullet list5,Bullet list6,Bullet list7,Bullet list8,Bullet list9,Heading 6 Sub Appendix,Legal Level 1."/>
    <w:basedOn w:val="Normalny"/>
    <w:next w:val="Normalny"/>
    <w:link w:val="Nagwek6Znak"/>
    <w:uiPriority w:val="9"/>
    <w:unhideWhenUsed/>
    <w:qFormat/>
    <w:rsid w:val="0047637B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i/>
      <w:iCs/>
      <w:szCs w:val="24"/>
    </w:rPr>
  </w:style>
  <w:style w:type="paragraph" w:styleId="Nagwek7">
    <w:name w:val="heading 7"/>
    <w:aliases w:val="PIM 7,l7,ITT t7,PA Appendix Major,7,ExhibitTitle,Objective,heading7,req3,st,L7,letter list,letter list1,letter list2,letter list3,letter list4,letter list5,letter list6,letter list7,letter list8,letter list9,Legal Level 1.1."/>
    <w:basedOn w:val="Normalny"/>
    <w:next w:val="Normalny"/>
    <w:link w:val="Nagwek7Znak"/>
    <w:uiPriority w:val="9"/>
    <w:unhideWhenUsed/>
    <w:qFormat/>
    <w:rsid w:val="0047637B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color w:val="595959" w:themeColor="text1" w:themeTint="A6"/>
      <w:szCs w:val="24"/>
    </w:rPr>
  </w:style>
  <w:style w:type="paragraph" w:styleId="Nagwek8">
    <w:name w:val="heading 8"/>
    <w:aliases w:val="l8,8,FigureTitle,Condition,requirement,req2,req,Legal Level 1.1.1.,action,action1,action2,action3,action4,action5,action6,action7,action8, action, action1, action2, action3, action4, action5, action6, action7, action8"/>
    <w:basedOn w:val="Normalny"/>
    <w:next w:val="Normalny"/>
    <w:link w:val="Nagwek8Znak"/>
    <w:uiPriority w:val="9"/>
    <w:unhideWhenUsed/>
    <w:qFormat/>
    <w:rsid w:val="0047637B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caps/>
    </w:rPr>
  </w:style>
  <w:style w:type="paragraph" w:styleId="Nagwek9">
    <w:name w:val="heading 9"/>
    <w:aliases w:val="Titre 10,heading 9,9,TableTitle,Cond'l Reqt.,rb,req bullet,req1,PIM 9,App1,App Heading,progress,progress1,progress2,progress3,progress4,progress5,progress6,progress7,progress8,Legal Level 1.1.1.1., progress, progress1, progress2, progress3"/>
    <w:basedOn w:val="Normalny"/>
    <w:next w:val="Normalny"/>
    <w:link w:val="Nagwek9Znak"/>
    <w:uiPriority w:val="9"/>
    <w:unhideWhenUsed/>
    <w:qFormat/>
    <w:rsid w:val="0047637B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0A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0A6F"/>
  </w:style>
  <w:style w:type="paragraph" w:styleId="Stopka">
    <w:name w:val="footer"/>
    <w:basedOn w:val="Normalny"/>
    <w:link w:val="StopkaZnak"/>
    <w:uiPriority w:val="99"/>
    <w:unhideWhenUsed/>
    <w:rsid w:val="00B30A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0A6F"/>
  </w:style>
  <w:style w:type="table" w:styleId="Tabela-Siatka">
    <w:name w:val="Table Grid"/>
    <w:basedOn w:val="Standardowy"/>
    <w:uiPriority w:val="39"/>
    <w:rsid w:val="00B30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47637B"/>
    <w:pPr>
      <w:numPr>
        <w:ilvl w:val="1"/>
      </w:numPr>
      <w:spacing w:after="240"/>
    </w:pPr>
    <w:rPr>
      <w:color w:val="000000" w:themeColor="text1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7637B"/>
    <w:rPr>
      <w:color w:val="000000" w:themeColor="text1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767F2"/>
    <w:rPr>
      <w:color w:val="6A85A4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67F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11F3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11F30"/>
    <w:rPr>
      <w:rFonts w:ascii="Poppins" w:hAnsi="Poppi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11F30"/>
    <w:rPr>
      <w:vertAlign w:val="superscript"/>
    </w:rPr>
  </w:style>
  <w:style w:type="character" w:customStyle="1" w:styleId="Nagwek1Znak">
    <w:name w:val="Nagłówek 1 Znak"/>
    <w:aliases w:val="zalaczHeading 1 Znak,heading_1 Znak,H1 Char Znak,h1 Char Znak,l1 Char Znak,level 1 Char Znak,level1 Char Znak,1 Char Znak,1titre Char Znak,1titre1 Char Znak,1titre2 Char Znak,1titre3 Char Znak,1titre4 Char Znak,1titre5 Char Znak"/>
    <w:basedOn w:val="Domylnaczcionkaakapitu"/>
    <w:link w:val="Nagwek1"/>
    <w:uiPriority w:val="9"/>
    <w:rsid w:val="0047637B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gwek2Znak">
    <w:name w:val="Nagłówek 2 Znak"/>
    <w:aliases w:val="2 Znak,Fonctionnalité Znak,Titre 21 Znak,t2.T2 Znak,Table2 Znak,H2 Znak,Heading Two Znak,h2 Znak,(1.1 Znak,1.2 Znak,1.3 etc) Znak,Prophead 2 Znak,RFP Heading 2 Znak,Activity Znak,Heading 2rh Znak,Major Znak,Major1 Znak,Major2 Znak"/>
    <w:basedOn w:val="Domylnaczcionkaakapitu"/>
    <w:link w:val="Nagwek2"/>
    <w:uiPriority w:val="9"/>
    <w:rsid w:val="0047637B"/>
    <w:rPr>
      <w:rFonts w:asciiTheme="majorHAnsi" w:eastAsiaTheme="majorEastAsia" w:hAnsiTheme="majorHAnsi" w:cstheme="majorBidi"/>
      <w:sz w:val="36"/>
      <w:szCs w:val="36"/>
    </w:rPr>
  </w:style>
  <w:style w:type="character" w:customStyle="1" w:styleId="Nagwek3Znak">
    <w:name w:val="Nagłówek 3 Znak"/>
    <w:aliases w:val="3 Znak,3heading Znak,Section Znak,Titre 31 Znak,t3.T3 Znak,h3 Znak,l3 Znak,level3 Znak,heading 3 Znak,H3 Znak,Heading3 Znak,subhead Znak,Level 3 Head Znak,Kop 3V Znak,CT Znak,TF-Overskrift 3 Znak,1. Znak,Heading 31 Znak,Heading 32 Znak"/>
    <w:basedOn w:val="Domylnaczcionkaakapitu"/>
    <w:link w:val="Nagwek3"/>
    <w:uiPriority w:val="9"/>
    <w:rsid w:val="0047637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7637B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gwek5Znak">
    <w:name w:val="Nagłówek 5 Znak"/>
    <w:aliases w:val="Roman list Znak,H5 Znak,dash Znak,ds Znak,dd Znak,Label Znak,l5 Znak,ITT t5 Znak,PA Pico Section Znak,L5 Znak,5 Znak,H5-Heading 5 Znak,heading5 Znak,h5 Znak,Heading5 Znak, Label Znak,H5-Heading 5&#10; Znak,heading 5 Znak,Underavsnitt Znak"/>
    <w:basedOn w:val="Domylnaczcionkaakapitu"/>
    <w:link w:val="Nagwek5"/>
    <w:uiPriority w:val="9"/>
    <w:rsid w:val="0047637B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6Znak">
    <w:name w:val="Nagłówek 6 Znak"/>
    <w:aliases w:val="Bullet list Znak,H6 Znak,PIM 6 Znak,l6 Znak,ITT t6 Znak,PA Appendix Znak,6 Znak,Requirement Znak,h6 Znak,Heading6 Znak,T1 Znak,Bullet list1 Znak,Bullet list2 Znak,Bullet list3 Znak,Bullet list4 Znak,Bullet list5 Znak,Bullet list6 Znak"/>
    <w:basedOn w:val="Domylnaczcionkaakapitu"/>
    <w:link w:val="Nagwek6"/>
    <w:uiPriority w:val="9"/>
    <w:rsid w:val="0047637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7Znak">
    <w:name w:val="Nagłówek 7 Znak"/>
    <w:aliases w:val="PIM 7 Znak,l7 Znak,ITT t7 Znak,PA Appendix Major Znak,7 Znak,ExhibitTitle Znak,Objective Znak,heading7 Znak,req3 Znak,st Znak,L7 Znak,letter list Znak,letter list1 Znak,letter list2 Znak,letter list3 Znak,letter list4 Znak"/>
    <w:basedOn w:val="Domylnaczcionkaakapitu"/>
    <w:link w:val="Nagwek7"/>
    <w:uiPriority w:val="9"/>
    <w:rsid w:val="0047637B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gwek8Znak">
    <w:name w:val="Nagłówek 8 Znak"/>
    <w:aliases w:val="l8 Znak,8 Znak,FigureTitle Znak,Condition Znak,requirement Znak,req2 Znak,req Znak,Legal Level 1.1.1. Znak,action Znak,action1 Znak,action2 Znak,action3 Znak,action4 Znak,action5 Znak,action6 Znak,action7 Znak,action8 Znak, action Znak"/>
    <w:basedOn w:val="Domylnaczcionkaakapitu"/>
    <w:link w:val="Nagwek8"/>
    <w:uiPriority w:val="9"/>
    <w:rsid w:val="0047637B"/>
    <w:rPr>
      <w:rFonts w:asciiTheme="majorHAnsi" w:eastAsiaTheme="majorEastAsia" w:hAnsiTheme="majorHAnsi" w:cstheme="majorBidi"/>
      <w:caps/>
    </w:rPr>
  </w:style>
  <w:style w:type="character" w:customStyle="1" w:styleId="Nagwek9Znak">
    <w:name w:val="Nagłówek 9 Znak"/>
    <w:aliases w:val="Titre 10 Znak,heading 9 Znak,9 Znak,TableTitle Znak,Cond'l Reqt. Znak,rb Znak,req bullet Znak,req1 Znak,PIM 9 Znak,App1 Znak,App Heading Znak,progress Znak,progress1 Znak,progress2 Znak,progress3 Znak,progress4 Znak,progress5 Znak"/>
    <w:basedOn w:val="Domylnaczcionkaakapitu"/>
    <w:link w:val="Nagwek9"/>
    <w:uiPriority w:val="9"/>
    <w:rsid w:val="0047637B"/>
    <w:rPr>
      <w:rFonts w:asciiTheme="majorHAnsi" w:eastAsiaTheme="majorEastAsia" w:hAnsiTheme="majorHAnsi" w:cstheme="majorBidi"/>
      <w:i/>
      <w:iCs/>
      <w:caps/>
    </w:rPr>
  </w:style>
  <w:style w:type="paragraph" w:styleId="Akapitzlist">
    <w:name w:val="List Paragraph"/>
    <w:basedOn w:val="Normalny"/>
    <w:uiPriority w:val="34"/>
    <w:qFormat/>
    <w:rsid w:val="00F31525"/>
    <w:pPr>
      <w:ind w:left="720"/>
      <w:contextualSpacing/>
    </w:pPr>
  </w:style>
  <w:style w:type="character" w:customStyle="1" w:styleId="bullet1CharChar">
    <w:name w:val="bullet1 Char Char"/>
    <w:basedOn w:val="Domylnaczcionkaakapitu"/>
    <w:link w:val="bullet1"/>
    <w:locked/>
    <w:rsid w:val="005A55BF"/>
    <w:rPr>
      <w:rFonts w:ascii="Verdana" w:hAnsi="Verdana"/>
      <w:sz w:val="18"/>
    </w:rPr>
  </w:style>
  <w:style w:type="paragraph" w:customStyle="1" w:styleId="bullet1">
    <w:name w:val="bullet1"/>
    <w:basedOn w:val="Normalny"/>
    <w:link w:val="bullet1CharChar"/>
    <w:rsid w:val="005A55BF"/>
    <w:pPr>
      <w:widowControl w:val="0"/>
      <w:numPr>
        <w:numId w:val="2"/>
      </w:numPr>
      <w:spacing w:before="120"/>
      <w:jc w:val="both"/>
    </w:pPr>
    <w:rPr>
      <w:rFonts w:ascii="Verdana" w:hAnsi="Verdana"/>
      <w:sz w:val="18"/>
    </w:rPr>
  </w:style>
  <w:style w:type="paragraph" w:customStyle="1" w:styleId="bullet2">
    <w:name w:val="bullet2"/>
    <w:basedOn w:val="Normalny"/>
    <w:link w:val="bullet2Char"/>
    <w:rsid w:val="005A55BF"/>
    <w:pPr>
      <w:widowControl w:val="0"/>
      <w:numPr>
        <w:numId w:val="3"/>
      </w:numPr>
      <w:tabs>
        <w:tab w:val="clear" w:pos="1247"/>
        <w:tab w:val="left" w:pos="1418"/>
      </w:tabs>
      <w:spacing w:before="60"/>
      <w:ind w:left="1418" w:hanging="284"/>
      <w:jc w:val="both"/>
    </w:pPr>
    <w:rPr>
      <w:rFonts w:ascii="Verdana" w:eastAsia="Times New Roman" w:hAnsi="Verdana" w:cs="Times New Roman"/>
      <w:color w:val="000000"/>
      <w:sz w:val="18"/>
      <w:szCs w:val="20"/>
    </w:rPr>
  </w:style>
  <w:style w:type="character" w:customStyle="1" w:styleId="bullet2Char">
    <w:name w:val="bullet2 Char"/>
    <w:basedOn w:val="Domylnaczcionkaakapitu"/>
    <w:link w:val="bullet2"/>
    <w:rsid w:val="005A55BF"/>
    <w:rPr>
      <w:rFonts w:ascii="Verdana" w:eastAsia="Times New Roman" w:hAnsi="Verdana" w:cs="Times New Roman"/>
      <w:color w:val="000000"/>
      <w:sz w:val="18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7637B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5A55B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5A55B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5A55BF"/>
    <w:pPr>
      <w:spacing w:after="100"/>
      <w:ind w:left="440"/>
    </w:pPr>
  </w:style>
  <w:style w:type="character" w:styleId="Wyrnienieintensywne">
    <w:name w:val="Intense Emphasis"/>
    <w:basedOn w:val="Domylnaczcionkaakapitu"/>
    <w:uiPriority w:val="21"/>
    <w:qFormat/>
    <w:rsid w:val="0047637B"/>
    <w:rPr>
      <w:rFonts w:asciiTheme="minorHAnsi" w:eastAsiaTheme="minorEastAsia" w:hAnsiTheme="minorHAnsi" w:cstheme="minorBidi"/>
      <w:b/>
      <w:bCs/>
      <w:i/>
      <w:iCs/>
      <w:color w:val="7FA2B7" w:themeColor="accent2" w:themeShade="BF"/>
      <w:spacing w:val="0"/>
      <w:w w:val="100"/>
      <w:position w:val="0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47637B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Wyrnieniedelikatne">
    <w:name w:val="Subtle Emphasis"/>
    <w:basedOn w:val="Domylnaczcionkaakapitu"/>
    <w:uiPriority w:val="19"/>
    <w:qFormat/>
    <w:rsid w:val="0047637B"/>
    <w:rPr>
      <w:i/>
      <w:iCs/>
      <w:color w:val="auto"/>
    </w:rPr>
  </w:style>
  <w:style w:type="character" w:styleId="Uwydatnienie">
    <w:name w:val="Emphasis"/>
    <w:basedOn w:val="Domylnaczcionkaakapitu"/>
    <w:uiPriority w:val="20"/>
    <w:qFormat/>
    <w:rsid w:val="0047637B"/>
    <w:rPr>
      <w:rFonts w:asciiTheme="minorHAnsi" w:eastAsiaTheme="minorEastAsia" w:hAnsiTheme="minorHAnsi" w:cstheme="minorBidi"/>
      <w:i/>
      <w:iCs/>
      <w:color w:val="7FA2B7" w:themeColor="accent2" w:themeShade="BF"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7637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FA2B7" w:themeColor="accent2" w:themeShade="BF"/>
      <w:spacing w:val="10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7637B"/>
    <w:rPr>
      <w:rFonts w:asciiTheme="majorHAnsi" w:eastAsiaTheme="majorEastAsia" w:hAnsiTheme="majorHAnsi" w:cstheme="majorBidi"/>
      <w:caps/>
      <w:color w:val="7FA2B7" w:themeColor="accent2" w:themeShade="BF"/>
      <w:spacing w:val="10"/>
      <w:sz w:val="28"/>
      <w:szCs w:val="28"/>
    </w:rPr>
  </w:style>
  <w:style w:type="character" w:styleId="Odwoaniedelikatne">
    <w:name w:val="Subtle Reference"/>
    <w:basedOn w:val="Domylnaczcionkaakapitu"/>
    <w:uiPriority w:val="31"/>
    <w:qFormat/>
    <w:rsid w:val="0047637B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47637B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Bezodstpw">
    <w:name w:val="No Spacing"/>
    <w:link w:val="BezodstpwZnak"/>
    <w:uiPriority w:val="1"/>
    <w:qFormat/>
    <w:rsid w:val="0047637B"/>
    <w:rPr>
      <w:rFonts w:ascii="Poppins" w:hAnsi="Poppins"/>
    </w:rPr>
  </w:style>
  <w:style w:type="character" w:customStyle="1" w:styleId="BezodstpwZnak">
    <w:name w:val="Bez odstępów Znak"/>
    <w:basedOn w:val="Domylnaczcionkaakapitu"/>
    <w:link w:val="Bezodstpw"/>
    <w:uiPriority w:val="1"/>
    <w:rsid w:val="0047637B"/>
    <w:rPr>
      <w:rFonts w:ascii="Poppins" w:hAnsi="Poppins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7637B"/>
    <w:rPr>
      <w:b/>
      <w:bCs/>
      <w:color w:val="C2D3DD" w:themeColor="accent2"/>
      <w:spacing w:val="10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7637B"/>
    <w:pPr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ytuZnak">
    <w:name w:val="Tytuł Znak"/>
    <w:basedOn w:val="Domylnaczcionkaakapitu"/>
    <w:link w:val="Tytu"/>
    <w:uiPriority w:val="10"/>
    <w:rsid w:val="0047637B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Cytat">
    <w:name w:val="Quote"/>
    <w:basedOn w:val="Normalny"/>
    <w:next w:val="Normalny"/>
    <w:link w:val="CytatZnak"/>
    <w:uiPriority w:val="29"/>
    <w:qFormat/>
    <w:rsid w:val="0047637B"/>
    <w:pPr>
      <w:spacing w:before="160"/>
      <w:ind w:left="720"/>
    </w:pPr>
    <w:rPr>
      <w:rFonts w:asciiTheme="majorHAnsi" w:eastAsiaTheme="majorEastAsia" w:hAnsiTheme="majorHAnsi" w:cstheme="majorBidi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47637B"/>
    <w:rPr>
      <w:rFonts w:asciiTheme="majorHAnsi" w:eastAsiaTheme="majorEastAsia" w:hAnsiTheme="majorHAnsi" w:cstheme="majorBidi"/>
      <w:sz w:val="24"/>
      <w:szCs w:val="24"/>
    </w:rPr>
  </w:style>
  <w:style w:type="character" w:styleId="Odwoanieintensywne">
    <w:name w:val="Intense Reference"/>
    <w:basedOn w:val="Domylnaczcionkaakapitu"/>
    <w:uiPriority w:val="32"/>
    <w:qFormat/>
    <w:rsid w:val="0047637B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paragraph" w:customStyle="1" w:styleId="DecimalAligned">
    <w:name w:val="Decimal Aligned"/>
    <w:basedOn w:val="Normalny"/>
    <w:uiPriority w:val="40"/>
    <w:qFormat/>
    <w:rsid w:val="0063311F"/>
    <w:pPr>
      <w:tabs>
        <w:tab w:val="decimal" w:pos="360"/>
      </w:tabs>
      <w:spacing w:after="200" w:line="276" w:lineRule="auto"/>
    </w:pPr>
    <w:rPr>
      <w:rFonts w:asciiTheme="minorHAnsi" w:hAnsiTheme="minorHAnsi" w:cs="Times New Roman"/>
      <w:sz w:val="22"/>
      <w:szCs w:val="2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3311F"/>
    <w:rPr>
      <w:rFonts w:asciiTheme="minorHAnsi" w:hAnsiTheme="minorHAns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3311F"/>
    <w:rPr>
      <w:rFonts w:cs="Times New Roman"/>
      <w:sz w:val="20"/>
      <w:szCs w:val="20"/>
      <w:lang w:eastAsia="pl-PL"/>
    </w:rPr>
  </w:style>
  <w:style w:type="table" w:styleId="redniecieniowanie2akcent5">
    <w:name w:val="Medium Shading 2 Accent 5"/>
    <w:basedOn w:val="Standardowy"/>
    <w:uiPriority w:val="64"/>
    <w:rsid w:val="0063311F"/>
    <w:rPr>
      <w:sz w:val="22"/>
      <w:szCs w:val="22"/>
      <w:lang w:eastAsia="pl-P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EAD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EAD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EAD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63311F"/>
    <w:rPr>
      <w:rFonts w:asciiTheme="majorHAnsi" w:eastAsiaTheme="majorEastAsia" w:hAnsiTheme="majorHAnsi" w:cstheme="majorBidi"/>
      <w:color w:val="000000" w:themeColor="text1"/>
      <w:sz w:val="22"/>
      <w:szCs w:val="22"/>
      <w:lang w:eastAsia="pl-PL"/>
    </w:rPr>
    <w:tblPr>
      <w:tblStyleRowBandSize w:val="1"/>
      <w:tblStyleColBandSize w:val="1"/>
      <w:tblBorders>
        <w:top w:val="single" w:sz="8" w:space="0" w:color="FFEB98" w:themeColor="accent1"/>
        <w:left w:val="single" w:sz="8" w:space="0" w:color="FFEB98" w:themeColor="accent1"/>
        <w:bottom w:val="single" w:sz="8" w:space="0" w:color="FFEB98" w:themeColor="accent1"/>
        <w:right w:val="single" w:sz="8" w:space="0" w:color="FFEB9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B9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B9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B9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B9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9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9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elalisty7kolorowa">
    <w:name w:val="List Table 7 Colorful"/>
    <w:basedOn w:val="Standardowy"/>
    <w:uiPriority w:val="52"/>
    <w:rsid w:val="00830CB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830CB3"/>
    <w:rPr>
      <w:color w:val="FFD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EB9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EB9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EB9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EB9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AEA" w:themeFill="accent1" w:themeFillTint="33"/>
      </w:tcPr>
    </w:tblStylePr>
    <w:tblStylePr w:type="band1Horz">
      <w:tblPr/>
      <w:tcPr>
        <w:shd w:val="clear" w:color="auto" w:fill="FFFA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830CB3"/>
    <w:rPr>
      <w:color w:val="7FA2B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D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D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D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D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6F8" w:themeFill="accent2" w:themeFillTint="33"/>
      </w:tcPr>
    </w:tblStylePr>
    <w:tblStylePr w:type="band1Horz">
      <w:tblPr/>
      <w:tcPr>
        <w:shd w:val="clear" w:color="auto" w:fill="F2F6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830CB3"/>
    <w:rPr>
      <w:color w:val="B78A63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BBA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BBA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BBA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BBA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1EC" w:themeFill="accent3" w:themeFillTint="33"/>
      </w:tcPr>
    </w:tblStylePr>
    <w:tblStylePr w:type="band1Horz">
      <w:tblPr/>
      <w:tcPr>
        <w:shd w:val="clear" w:color="auto" w:fill="F6F1E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830CB3"/>
    <w:rPr>
      <w:color w:val="786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A7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A7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A7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A7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7E3" w:themeFill="accent4" w:themeFillTint="33"/>
      </w:tcPr>
    </w:tblStylePr>
    <w:tblStylePr w:type="band1Horz">
      <w:tblPr/>
      <w:tcPr>
        <w:shd w:val="clear" w:color="auto" w:fill="EBE7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830CB3"/>
    <w:rPr>
      <w:color w:val="DEB27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EAD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EAD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EAD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EAD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AF7" w:themeFill="accent5" w:themeFillTint="33"/>
      </w:tcPr>
    </w:tblStylePr>
    <w:tblStylePr w:type="band1Horz">
      <w:tblPr/>
      <w:tcPr>
        <w:shd w:val="clear" w:color="auto" w:fill="FDFAF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830CB3"/>
    <w:rPr>
      <w:color w:val="7FA2B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D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D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D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D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F6F8" w:themeFill="accent6" w:themeFillTint="33"/>
      </w:tcPr>
    </w:tblStylePr>
    <w:tblStylePr w:type="band1Horz">
      <w:tblPr/>
      <w:tcPr>
        <w:shd w:val="clear" w:color="auto" w:fill="F2F6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1jasna">
    <w:name w:val="List Table 1 Light"/>
    <w:basedOn w:val="Standardowy"/>
    <w:uiPriority w:val="46"/>
    <w:rsid w:val="00830CB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6">
    <w:name w:val="List Table 4 Accent 6"/>
    <w:basedOn w:val="Standardowy"/>
    <w:uiPriority w:val="49"/>
    <w:rsid w:val="00EF5FE8"/>
    <w:tblPr>
      <w:tblStyleRowBandSize w:val="1"/>
      <w:tblStyleColBandSize w:val="1"/>
      <w:tblBorders>
        <w:top w:val="single" w:sz="4" w:space="0" w:color="DAE4EA" w:themeColor="accent6" w:themeTint="99"/>
        <w:left w:val="single" w:sz="4" w:space="0" w:color="DAE4EA" w:themeColor="accent6" w:themeTint="99"/>
        <w:bottom w:val="single" w:sz="4" w:space="0" w:color="DAE4EA" w:themeColor="accent6" w:themeTint="99"/>
        <w:right w:val="single" w:sz="4" w:space="0" w:color="DAE4EA" w:themeColor="accent6" w:themeTint="99"/>
        <w:insideH w:val="single" w:sz="4" w:space="0" w:color="DAE4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DD" w:themeColor="accent6"/>
          <w:left w:val="single" w:sz="4" w:space="0" w:color="C2D3DD" w:themeColor="accent6"/>
          <w:bottom w:val="single" w:sz="4" w:space="0" w:color="C2D3DD" w:themeColor="accent6"/>
          <w:right w:val="single" w:sz="4" w:space="0" w:color="C2D3DD" w:themeColor="accent6"/>
          <w:insideH w:val="nil"/>
        </w:tcBorders>
        <w:shd w:val="clear" w:color="auto" w:fill="C2D3DD" w:themeFill="accent6"/>
      </w:tcPr>
    </w:tblStylePr>
    <w:tblStylePr w:type="lastRow">
      <w:rPr>
        <w:b/>
        <w:bCs/>
      </w:rPr>
      <w:tblPr/>
      <w:tcPr>
        <w:tcBorders>
          <w:top w:val="double" w:sz="4" w:space="0" w:color="DAE4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 w:themeFill="accent6" w:themeFillTint="33"/>
      </w:tcPr>
    </w:tblStylePr>
    <w:tblStylePr w:type="band1Horz">
      <w:tblPr/>
      <w:tcPr>
        <w:shd w:val="clear" w:color="auto" w:fill="F2F6F8" w:themeFill="accent6" w:themeFillTint="33"/>
      </w:tcPr>
    </w:tblStylePr>
  </w:style>
  <w:style w:type="table" w:styleId="Tabelalisty4akcent2">
    <w:name w:val="List Table 4 Accent 2"/>
    <w:basedOn w:val="Standardowy"/>
    <w:uiPriority w:val="49"/>
    <w:rsid w:val="00AD0B32"/>
    <w:tblPr>
      <w:tblStyleRowBandSize w:val="1"/>
      <w:tblStyleColBandSize w:val="1"/>
      <w:tblBorders>
        <w:top w:val="single" w:sz="4" w:space="0" w:color="DAE4EA" w:themeColor="accent2" w:themeTint="99"/>
        <w:left w:val="single" w:sz="4" w:space="0" w:color="DAE4EA" w:themeColor="accent2" w:themeTint="99"/>
        <w:bottom w:val="single" w:sz="4" w:space="0" w:color="DAE4EA" w:themeColor="accent2" w:themeTint="99"/>
        <w:right w:val="single" w:sz="4" w:space="0" w:color="DAE4EA" w:themeColor="accent2" w:themeTint="99"/>
        <w:insideH w:val="single" w:sz="4" w:space="0" w:color="DAE4E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DD" w:themeColor="accent2"/>
          <w:left w:val="single" w:sz="4" w:space="0" w:color="C2D3DD" w:themeColor="accent2"/>
          <w:bottom w:val="single" w:sz="4" w:space="0" w:color="C2D3DD" w:themeColor="accent2"/>
          <w:right w:val="single" w:sz="4" w:space="0" w:color="C2D3DD" w:themeColor="accent2"/>
          <w:insideH w:val="nil"/>
        </w:tcBorders>
        <w:shd w:val="clear" w:color="auto" w:fill="C2D3DD" w:themeFill="accent2"/>
      </w:tcPr>
    </w:tblStylePr>
    <w:tblStylePr w:type="lastRow">
      <w:rPr>
        <w:b/>
        <w:bCs/>
      </w:rPr>
      <w:tblPr/>
      <w:tcPr>
        <w:tcBorders>
          <w:top w:val="double" w:sz="4" w:space="0" w:color="DAE4E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6F8" w:themeFill="accent2" w:themeFillTint="33"/>
      </w:tcPr>
    </w:tblStylePr>
    <w:tblStylePr w:type="band1Horz">
      <w:tblPr/>
      <w:tcPr>
        <w:shd w:val="clear" w:color="auto" w:fill="F2F6F8" w:themeFill="accent2" w:themeFillTint="33"/>
      </w:tcPr>
    </w:tblStylePr>
  </w:style>
  <w:style w:type="paragraph" w:customStyle="1" w:styleId="Default">
    <w:name w:val="Default"/>
    <w:rsid w:val="00C13D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EB98"/>
      </a:accent1>
      <a:accent2>
        <a:srgbClr val="C2D3DD"/>
      </a:accent2>
      <a:accent3>
        <a:srgbClr val="D5BBA4"/>
      </a:accent3>
      <a:accent4>
        <a:srgbClr val="9E8A78"/>
      </a:accent4>
      <a:accent5>
        <a:srgbClr val="F6EADC"/>
      </a:accent5>
      <a:accent6>
        <a:srgbClr val="C2D3DD"/>
      </a:accent6>
      <a:hlink>
        <a:srgbClr val="6A85A4"/>
      </a:hlink>
      <a:folHlink>
        <a:srgbClr val="FFFFFF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8_vo9 xmlns="3a5ee337-3d2a-4e84-aaf6-abdd047f5e08" xsi:nil="true"/>
    <tlzu xmlns="3a5ee337-3d2a-4e84-aaf6-abdd047f5e08" xsi:nil="true"/>
    <_x006d_oy6 xmlns="3a5ee337-3d2a-4e84-aaf6-abdd047f5e0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A316D80B8C6141BCEEA16BC7FB0609" ma:contentTypeVersion="16" ma:contentTypeDescription="Utwórz nowy dokument." ma:contentTypeScope="" ma:versionID="b8f3f4d70e0aaa355ebe2c30f6aca660">
  <xsd:schema xmlns:xsd="http://www.w3.org/2001/XMLSchema" xmlns:xs="http://www.w3.org/2001/XMLSchema" xmlns:p="http://schemas.microsoft.com/office/2006/metadata/properties" xmlns:ns2="3a5ee337-3d2a-4e84-aaf6-abdd047f5e08" xmlns:ns3="d6b82f1f-d804-407c-8c6c-c7234da9e3f7" targetNamespace="http://schemas.microsoft.com/office/2006/metadata/properties" ma:root="true" ma:fieldsID="be5e1bc0495d2f924115bcc7898a9b57" ns2:_="" ns3:_="">
    <xsd:import namespace="3a5ee337-3d2a-4e84-aaf6-abdd047f5e08"/>
    <xsd:import namespace="d6b82f1f-d804-407c-8c6c-c7234da9e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tlzu" minOccurs="0"/>
                <xsd:element ref="ns2:_x006d_oy6" minOccurs="0"/>
                <xsd:element ref="ns2:_x0068_vo9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ee337-3d2a-4e84-aaf6-abdd047f5e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tlzu" ma:index="16" nillable="true" ma:displayName="Klient" ma:internalName="tlzu">
      <xsd:simpleType>
        <xsd:restriction base="dms:Text"/>
      </xsd:simpleType>
    </xsd:element>
    <xsd:element name="_x006d_oy6" ma:index="17" nillable="true" ma:displayName="Rok" ma:internalName="_x006d_oy6">
      <xsd:simpleType>
        <xsd:restriction base="dms:Text"/>
      </xsd:simpleType>
    </xsd:element>
    <xsd:element name="_x0068_vo9" ma:index="18" nillable="true" ma:displayName="Produkt" ma:internalName="_x0068_vo9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82f1f-d804-407c-8c6c-c7234da9e3f7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C0AF90-FF99-40C4-B1B0-F2598111FCAE}">
  <ds:schemaRefs>
    <ds:schemaRef ds:uri="http://schemas.microsoft.com/office/2006/metadata/properties"/>
    <ds:schemaRef ds:uri="http://schemas.microsoft.com/office/infopath/2007/PartnerControls"/>
    <ds:schemaRef ds:uri="3a5ee337-3d2a-4e84-aaf6-abdd047f5e08"/>
  </ds:schemaRefs>
</ds:datastoreItem>
</file>

<file path=customXml/itemProps2.xml><?xml version="1.0" encoding="utf-8"?>
<ds:datastoreItem xmlns:ds="http://schemas.openxmlformats.org/officeDocument/2006/customXml" ds:itemID="{FD0B0694-340F-4AC9-A9AA-6486140C09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7EF4E9-7346-4553-9826-FC0FB10F22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ee337-3d2a-4e84-aaf6-abdd047f5e08"/>
    <ds:schemaRef ds:uri="d6b82f1f-d804-407c-8c6c-c7234da9e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FCE496-DAE0-48EA-8E9D-89EF8FD59C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435</Words>
  <Characters>2614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Jarzębińska Katarzyna</dc:creator>
  <cp:keywords/>
  <dc:description/>
  <cp:lastModifiedBy>Matuszewski Błażej</cp:lastModifiedBy>
  <cp:revision>20</cp:revision>
  <cp:lastPrinted>2021-03-03T11:20:00Z</cp:lastPrinted>
  <dcterms:created xsi:type="dcterms:W3CDTF">2022-05-05T09:45:00Z</dcterms:created>
  <dcterms:modified xsi:type="dcterms:W3CDTF">2026-05-04T12:52:00Z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0x010100AAA316D80B8C6141BCEEA16BC7FB0609</vt:lpwstr>
  </property>
</Properties>
</file>